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1E" w:rsidRDefault="004A761E" w:rsidP="003B434C">
      <w:pPr>
        <w:keepNext/>
        <w:spacing w:after="0" w:line="240" w:lineRule="auto"/>
        <w:jc w:val="both"/>
        <w:rPr>
          <w:rFonts w:ascii="Arial" w:eastAsia="Times New Roman" w:hAnsi="Arial" w:cs="Arial"/>
          <w:b/>
          <w:bCs/>
          <w:smallCaps/>
          <w:sz w:val="32"/>
          <w:szCs w:val="20"/>
          <w:lang w:val="en-US" w:eastAsia="it-IT"/>
        </w:rPr>
      </w:pPr>
    </w:p>
    <w:p w:rsidR="003B434C" w:rsidRPr="004A761E" w:rsidRDefault="004A761E" w:rsidP="004A761E">
      <w:pPr>
        <w:keepNext/>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bCs/>
          <w:lang w:val="en-GB" w:eastAsia="it-IT"/>
        </w:rPr>
      </w:pPr>
      <w:r w:rsidRPr="004A761E">
        <w:rPr>
          <w:rFonts w:eastAsia="Times New Roman" w:cs="Calibri"/>
          <w:b/>
          <w:bCs/>
          <w:smallCaps/>
          <w:sz w:val="32"/>
          <w:szCs w:val="20"/>
          <w:lang w:val="en-US" w:eastAsia="it-IT"/>
        </w:rPr>
        <w:t>SR2.A – Guidelines to create the chapter contents</w:t>
      </w:r>
    </w:p>
    <w:p w:rsidR="004A761E" w:rsidRPr="004A761E" w:rsidRDefault="004A761E" w:rsidP="003B434C">
      <w:pPr>
        <w:keepNext/>
        <w:spacing w:after="0" w:line="240" w:lineRule="auto"/>
        <w:jc w:val="both"/>
        <w:rPr>
          <w:rFonts w:eastAsia="Times New Roman" w:cs="Calibri"/>
          <w:bCs/>
          <w:lang w:val="en-GB" w:eastAsia="it-IT"/>
        </w:rPr>
      </w:pPr>
    </w:p>
    <w:p w:rsidR="00B8236F" w:rsidRPr="004A761E" w:rsidRDefault="00B8236F" w:rsidP="003B434C">
      <w:pPr>
        <w:keepNext/>
        <w:spacing w:after="0" w:line="240" w:lineRule="auto"/>
        <w:jc w:val="both"/>
        <w:rPr>
          <w:rFonts w:eastAsia="Times New Roman" w:cs="Calibri"/>
          <w:bCs/>
          <w:lang w:val="en-GB" w:eastAsia="it-IT"/>
        </w:rPr>
      </w:pPr>
      <w:r w:rsidRPr="004A761E">
        <w:rPr>
          <w:rFonts w:eastAsia="Times New Roman" w:cs="Calibri"/>
          <w:bCs/>
          <w:lang w:val="en-GB" w:eastAsia="it-IT"/>
        </w:rPr>
        <w:t>The aim is to create a package of reference documents for the organization of WBL based local, regional, national and internatio</w:t>
      </w:r>
      <w:r w:rsidR="00F43B2A">
        <w:rPr>
          <w:rFonts w:eastAsia="Times New Roman" w:cs="Calibri"/>
          <w:bCs/>
          <w:lang w:val="en-GB" w:eastAsia="it-IT"/>
        </w:rPr>
        <w:t>nal initiatives.</w:t>
      </w:r>
      <w:bookmarkStart w:id="0" w:name="_GoBack"/>
      <w:bookmarkEnd w:id="0"/>
    </w:p>
    <w:p w:rsidR="00B8236F" w:rsidRPr="004A761E" w:rsidRDefault="00B8236F" w:rsidP="003B434C">
      <w:pPr>
        <w:keepNext/>
        <w:spacing w:after="0" w:line="240" w:lineRule="auto"/>
        <w:jc w:val="both"/>
        <w:rPr>
          <w:rFonts w:eastAsia="Times New Roman" w:cs="Calibri"/>
          <w:bCs/>
          <w:lang w:val="en-GB" w:eastAsia="it-IT"/>
        </w:rPr>
      </w:pPr>
    </w:p>
    <w:p w:rsidR="00C71DC0" w:rsidRPr="004A761E" w:rsidRDefault="00B8236F" w:rsidP="003B434C">
      <w:pPr>
        <w:keepNext/>
        <w:spacing w:after="0" w:line="240" w:lineRule="auto"/>
        <w:jc w:val="both"/>
        <w:rPr>
          <w:rFonts w:eastAsia="Times New Roman" w:cs="Calibri"/>
          <w:bCs/>
          <w:lang w:val="en-GB" w:eastAsia="it-IT"/>
        </w:rPr>
      </w:pPr>
      <w:r w:rsidRPr="004A761E">
        <w:rPr>
          <w:rFonts w:eastAsia="Times New Roman" w:cs="Calibri"/>
          <w:bCs/>
          <w:lang w:val="en-GB" w:eastAsia="it-IT"/>
        </w:rPr>
        <w:t xml:space="preserve">The </w:t>
      </w:r>
      <w:r w:rsidR="00616957" w:rsidRPr="004A761E">
        <w:rPr>
          <w:rFonts w:eastAsia="Times New Roman" w:cs="Calibri"/>
          <w:bCs/>
          <w:lang w:val="en-GB" w:eastAsia="it-IT"/>
        </w:rPr>
        <w:t>Guide</w:t>
      </w:r>
      <w:r w:rsidRPr="004A761E">
        <w:rPr>
          <w:rFonts w:eastAsia="Times New Roman" w:cs="Calibri"/>
          <w:bCs/>
          <w:lang w:val="en-GB" w:eastAsia="it-IT"/>
        </w:rPr>
        <w:t xml:space="preserve"> will be organised in 5 </w:t>
      </w:r>
      <w:r w:rsidR="00616957" w:rsidRPr="004A761E">
        <w:rPr>
          <w:rFonts w:eastAsia="Times New Roman" w:cs="Calibri"/>
          <w:bCs/>
          <w:lang w:val="en-GB" w:eastAsia="it-IT"/>
        </w:rPr>
        <w:t>Chapters</w:t>
      </w:r>
      <w:r w:rsidRPr="004A761E">
        <w:rPr>
          <w:rFonts w:eastAsia="Times New Roman" w:cs="Calibri"/>
          <w:bCs/>
          <w:lang w:val="en-GB" w:eastAsia="it-IT"/>
        </w:rPr>
        <w:t xml:space="preserve"> each specifically designed for the different target groups involved in the process.</w:t>
      </w:r>
    </w:p>
    <w:p w:rsidR="00616957" w:rsidRPr="004A761E" w:rsidRDefault="00616957" w:rsidP="003B434C">
      <w:pPr>
        <w:keepNext/>
        <w:spacing w:after="0" w:line="240" w:lineRule="auto"/>
        <w:jc w:val="both"/>
        <w:rPr>
          <w:rFonts w:eastAsia="Times New Roman" w:cs="Calibri"/>
          <w:bCs/>
          <w:lang w:val="en-GB" w:eastAsia="it-IT"/>
        </w:rPr>
      </w:pPr>
      <w:r w:rsidRPr="004A761E">
        <w:rPr>
          <w:rFonts w:eastAsia="Times New Roman" w:cs="Calibri"/>
          <w:bCs/>
          <w:lang w:val="en-GB" w:eastAsia="it-IT"/>
        </w:rPr>
        <w:t>Each Chapter will take the form of a .pdf file to be uploaded on the Portal.</w:t>
      </w:r>
    </w:p>
    <w:p w:rsidR="00C71DC0" w:rsidRPr="004A761E" w:rsidRDefault="00C71DC0" w:rsidP="003B434C">
      <w:pPr>
        <w:keepNext/>
        <w:spacing w:after="0" w:line="240" w:lineRule="auto"/>
        <w:jc w:val="both"/>
        <w:rPr>
          <w:rFonts w:eastAsia="Times New Roman" w:cs="Calibri"/>
          <w:bCs/>
          <w:lang w:val="en-GB" w:eastAsia="it-IT"/>
        </w:rPr>
      </w:pPr>
    </w:p>
    <w:p w:rsidR="00616957" w:rsidRPr="004A761E" w:rsidRDefault="00616957" w:rsidP="00616957">
      <w:pPr>
        <w:keepNext/>
        <w:spacing w:after="0" w:line="240" w:lineRule="auto"/>
        <w:jc w:val="both"/>
        <w:rPr>
          <w:rFonts w:eastAsia="Times New Roman" w:cs="Calibri"/>
          <w:bCs/>
          <w:lang w:val="en-GB" w:eastAsia="it-IT"/>
        </w:rPr>
      </w:pPr>
      <w:r w:rsidRPr="004A761E">
        <w:rPr>
          <w:rFonts w:eastAsia="Times New Roman" w:cs="Calibri"/>
          <w:bCs/>
          <w:lang w:val="en-GB" w:eastAsia="it-IT"/>
        </w:rPr>
        <w:t>Sistema practices (ES): VET directors and administrative staff</w:t>
      </w:r>
    </w:p>
    <w:p w:rsidR="00616957" w:rsidRPr="004A761E" w:rsidRDefault="00616957" w:rsidP="00616957">
      <w:pPr>
        <w:keepNext/>
        <w:spacing w:after="0" w:line="240" w:lineRule="auto"/>
        <w:jc w:val="both"/>
        <w:rPr>
          <w:rFonts w:eastAsia="Times New Roman" w:cs="Calibri"/>
          <w:bCs/>
          <w:lang w:val="en-GB" w:eastAsia="it-IT"/>
        </w:rPr>
      </w:pPr>
      <w:r w:rsidRPr="004A761E">
        <w:rPr>
          <w:rFonts w:eastAsia="Times New Roman" w:cs="Calibri"/>
          <w:bCs/>
          <w:lang w:val="en-GB" w:eastAsia="it-IT"/>
        </w:rPr>
        <w:t xml:space="preserve">Dundee &amp; Angus College (UK): VET trainers </w:t>
      </w:r>
    </w:p>
    <w:p w:rsidR="00616957" w:rsidRPr="004A761E" w:rsidRDefault="00616957" w:rsidP="00616957">
      <w:pPr>
        <w:keepNext/>
        <w:spacing w:after="0" w:line="240" w:lineRule="auto"/>
        <w:jc w:val="both"/>
        <w:rPr>
          <w:rFonts w:eastAsia="Times New Roman" w:cs="Calibri"/>
          <w:bCs/>
          <w:lang w:val="en-GB" w:eastAsia="it-IT"/>
        </w:rPr>
      </w:pPr>
      <w:proofErr w:type="spellStart"/>
      <w:proofErr w:type="gramStart"/>
      <w:r w:rsidRPr="004A761E">
        <w:rPr>
          <w:rFonts w:eastAsia="Times New Roman" w:cs="Calibri"/>
          <w:bCs/>
          <w:lang w:val="en-GB" w:eastAsia="it-IT"/>
        </w:rPr>
        <w:t>eMundus</w:t>
      </w:r>
      <w:proofErr w:type="spellEnd"/>
      <w:proofErr w:type="gramEnd"/>
      <w:r w:rsidRPr="004A761E">
        <w:rPr>
          <w:rFonts w:eastAsia="Times New Roman" w:cs="Calibri"/>
          <w:bCs/>
          <w:lang w:val="en-GB" w:eastAsia="it-IT"/>
        </w:rPr>
        <w:t xml:space="preserve"> (LT): Guidelines for students</w:t>
      </w:r>
    </w:p>
    <w:p w:rsidR="00616957" w:rsidRPr="004A761E" w:rsidRDefault="00616957" w:rsidP="00616957">
      <w:pPr>
        <w:keepNext/>
        <w:spacing w:after="0" w:line="240" w:lineRule="auto"/>
        <w:jc w:val="both"/>
        <w:rPr>
          <w:rFonts w:eastAsia="Times New Roman" w:cs="Calibri"/>
          <w:bCs/>
          <w:lang w:val="en-GB" w:eastAsia="it-IT"/>
        </w:rPr>
      </w:pPr>
      <w:r w:rsidRPr="004A761E">
        <w:rPr>
          <w:rFonts w:eastAsia="Times New Roman" w:cs="Calibri"/>
          <w:bCs/>
          <w:lang w:val="en-GB" w:eastAsia="it-IT"/>
        </w:rPr>
        <w:t xml:space="preserve">Epimorfotiki </w:t>
      </w:r>
      <w:proofErr w:type="spellStart"/>
      <w:r w:rsidRPr="004A761E">
        <w:rPr>
          <w:rFonts w:eastAsia="Times New Roman" w:cs="Calibri"/>
          <w:bCs/>
          <w:lang w:val="en-GB" w:eastAsia="it-IT"/>
        </w:rPr>
        <w:t>Kilkis</w:t>
      </w:r>
      <w:proofErr w:type="spellEnd"/>
      <w:r w:rsidRPr="004A761E">
        <w:rPr>
          <w:rFonts w:eastAsia="Times New Roman" w:cs="Calibri"/>
          <w:bCs/>
          <w:lang w:val="en-GB" w:eastAsia="it-IT"/>
        </w:rPr>
        <w:t xml:space="preserve"> (EL): Guidelines for policy makers </w:t>
      </w:r>
    </w:p>
    <w:p w:rsidR="00C71DC0" w:rsidRPr="004A761E" w:rsidRDefault="00616957" w:rsidP="00616957">
      <w:pPr>
        <w:keepNext/>
        <w:spacing w:after="0" w:line="240" w:lineRule="auto"/>
        <w:jc w:val="both"/>
        <w:rPr>
          <w:rFonts w:eastAsia="Times New Roman" w:cs="Calibri"/>
          <w:bCs/>
          <w:lang w:val="en-GB" w:eastAsia="it-IT"/>
        </w:rPr>
      </w:pPr>
      <w:proofErr w:type="spellStart"/>
      <w:r w:rsidRPr="004A761E">
        <w:rPr>
          <w:rFonts w:eastAsia="Times New Roman" w:cs="Calibri"/>
          <w:bCs/>
          <w:lang w:val="en-GB" w:eastAsia="it-IT"/>
        </w:rPr>
        <w:t>Confartigianato</w:t>
      </w:r>
      <w:proofErr w:type="spellEnd"/>
      <w:r w:rsidRPr="004A761E">
        <w:rPr>
          <w:rFonts w:eastAsia="Times New Roman" w:cs="Calibri"/>
          <w:bCs/>
          <w:lang w:val="en-GB" w:eastAsia="it-IT"/>
        </w:rPr>
        <w:t xml:space="preserve"> (IT</w:t>
      </w:r>
      <w:proofErr w:type="gramStart"/>
      <w:r w:rsidRPr="004A761E">
        <w:rPr>
          <w:rFonts w:eastAsia="Times New Roman" w:cs="Calibri"/>
          <w:bCs/>
          <w:lang w:val="en-GB" w:eastAsia="it-IT"/>
        </w:rPr>
        <w:t>) :</w:t>
      </w:r>
      <w:proofErr w:type="gramEnd"/>
      <w:r w:rsidRPr="004A761E">
        <w:rPr>
          <w:rFonts w:eastAsia="Times New Roman" w:cs="Calibri"/>
          <w:bCs/>
          <w:lang w:val="en-GB" w:eastAsia="it-IT"/>
        </w:rPr>
        <w:t xml:space="preserve"> Guidelines for companies</w:t>
      </w:r>
    </w:p>
    <w:p w:rsidR="00616957" w:rsidRPr="004A761E" w:rsidRDefault="00616957" w:rsidP="00616957">
      <w:pPr>
        <w:keepNext/>
        <w:spacing w:after="0" w:line="240" w:lineRule="auto"/>
        <w:jc w:val="both"/>
        <w:rPr>
          <w:rFonts w:eastAsia="Times New Roman" w:cs="Calibri"/>
          <w:bCs/>
          <w:lang w:val="en-GB" w:eastAsia="it-IT"/>
        </w:rPr>
      </w:pPr>
    </w:p>
    <w:p w:rsidR="00D22206" w:rsidRPr="004A761E" w:rsidRDefault="00D22206" w:rsidP="003B434C">
      <w:pPr>
        <w:keepNext/>
        <w:spacing w:after="0" w:line="240" w:lineRule="auto"/>
        <w:jc w:val="both"/>
        <w:rPr>
          <w:rFonts w:eastAsia="Times New Roman" w:cs="Calibri"/>
          <w:b/>
          <w:bCs/>
          <w:sz w:val="28"/>
          <w:lang w:val="en-GB" w:eastAsia="it-IT"/>
        </w:rPr>
      </w:pPr>
      <w:r w:rsidRPr="004A761E">
        <w:rPr>
          <w:rFonts w:eastAsia="Times New Roman" w:cs="Calibri"/>
          <w:b/>
          <w:bCs/>
          <w:sz w:val="28"/>
          <w:lang w:val="en-GB" w:eastAsia="it-IT"/>
        </w:rPr>
        <w:t>Guidelines for VET trainers</w:t>
      </w:r>
    </w:p>
    <w:p w:rsidR="00D22206" w:rsidRPr="004A761E" w:rsidRDefault="00D22206" w:rsidP="003B434C">
      <w:pPr>
        <w:keepNext/>
        <w:spacing w:after="0" w:line="240" w:lineRule="auto"/>
        <w:jc w:val="both"/>
        <w:rPr>
          <w:rFonts w:eastAsia="Times New Roman" w:cs="Calibri"/>
          <w:bCs/>
          <w:lang w:val="en-GB" w:eastAsia="it-IT"/>
        </w:rPr>
      </w:pPr>
      <w:r w:rsidRPr="004A761E">
        <w:rPr>
          <w:rFonts w:eastAsia="Times New Roman" w:cs="Calibri"/>
          <w:bCs/>
          <w:lang w:val="en-GB" w:eastAsia="it-IT"/>
        </w:rPr>
        <w:t xml:space="preserve">The Guidelines addressed to VET trainers </w:t>
      </w:r>
      <w:r w:rsidR="00616957" w:rsidRPr="004A761E">
        <w:rPr>
          <w:rFonts w:eastAsia="Times New Roman" w:cs="Calibri"/>
          <w:bCs/>
          <w:lang w:val="en-GB" w:eastAsia="it-IT"/>
        </w:rPr>
        <w:t>should address the following issues: establish a fruitful cooperation with companies for organising the placements, how to assess, validate and certify the competences, skills and knowledge according to ECVET models within transnational placements experiences, how to monitor placements, how to provide students with the appropriate set of guidance tools etc.</w:t>
      </w:r>
    </w:p>
    <w:p w:rsidR="00D22206" w:rsidRPr="004A761E" w:rsidRDefault="00D22206" w:rsidP="003B434C">
      <w:pPr>
        <w:keepNext/>
        <w:spacing w:after="0" w:line="240" w:lineRule="auto"/>
        <w:jc w:val="both"/>
        <w:rPr>
          <w:rFonts w:eastAsia="Times New Roman" w:cs="Calibri"/>
          <w:bCs/>
          <w:lang w:val="en-GB" w:eastAsia="it-IT"/>
        </w:rPr>
      </w:pPr>
    </w:p>
    <w:p w:rsidR="00C71DC0" w:rsidRPr="004A761E" w:rsidRDefault="00C71DC0"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EXEMPLARY TABLE OF CONTENTS</w:t>
      </w:r>
    </w:p>
    <w:p w:rsidR="00C71DC0" w:rsidRPr="004A761E" w:rsidRDefault="00C71DC0" w:rsidP="003B434C">
      <w:pPr>
        <w:keepNext/>
        <w:spacing w:after="0" w:line="240" w:lineRule="auto"/>
        <w:jc w:val="both"/>
        <w:rPr>
          <w:rFonts w:eastAsia="Times New Roman" w:cs="Calibri"/>
          <w:bCs/>
          <w:i/>
          <w:lang w:val="en-GB" w:eastAsia="it-IT"/>
        </w:rPr>
      </w:pPr>
    </w:p>
    <w:p w:rsidR="00D22206" w:rsidRPr="004A761E" w:rsidRDefault="00D22206" w:rsidP="003B434C">
      <w:pPr>
        <w:keepNext/>
        <w:spacing w:after="0" w:line="240" w:lineRule="auto"/>
        <w:rPr>
          <w:rFonts w:eastAsia="Times New Roman" w:cs="Calibri"/>
          <w:b/>
          <w:bCs/>
          <w:i/>
          <w:lang w:val="en-GB" w:eastAsia="it-IT"/>
        </w:rPr>
      </w:pPr>
      <w:r w:rsidRPr="004A761E">
        <w:rPr>
          <w:rFonts w:eastAsia="Times New Roman" w:cs="Calibri"/>
          <w:b/>
          <w:bCs/>
          <w:i/>
          <w:lang w:val="en-GB" w:eastAsia="it-IT"/>
        </w:rPr>
        <w:t>Chapter 1 – Cooperation with companies</w:t>
      </w:r>
    </w:p>
    <w:p w:rsidR="00D22206" w:rsidRPr="004A761E" w:rsidRDefault="00D22206" w:rsidP="003B434C">
      <w:pPr>
        <w:keepNext/>
        <w:spacing w:after="0" w:line="240" w:lineRule="auto"/>
        <w:rPr>
          <w:rFonts w:cs="Calibri"/>
          <w:i/>
          <w:lang w:val="en-US"/>
        </w:rPr>
      </w:pPr>
      <w:r w:rsidRPr="004A761E">
        <w:rPr>
          <w:rFonts w:eastAsia="Times New Roman" w:cs="Calibri"/>
          <w:bCs/>
          <w:i/>
          <w:lang w:val="en-US" w:eastAsia="it-IT"/>
        </w:rPr>
        <w:t xml:space="preserve">Paragraph </w:t>
      </w:r>
      <w:r w:rsidR="00C71DC0" w:rsidRPr="004A761E">
        <w:rPr>
          <w:rFonts w:eastAsia="Times New Roman" w:cs="Calibri"/>
          <w:bCs/>
          <w:i/>
          <w:lang w:val="en-US" w:eastAsia="it-IT"/>
        </w:rPr>
        <w:t>1</w:t>
      </w:r>
      <w:r w:rsidRPr="004A761E">
        <w:rPr>
          <w:rFonts w:eastAsia="Times New Roman" w:cs="Calibri"/>
          <w:bCs/>
          <w:i/>
          <w:lang w:val="en-US" w:eastAsia="it-IT"/>
        </w:rPr>
        <w:t xml:space="preserve">.1 – </w:t>
      </w:r>
      <w:r w:rsidR="00C71DC0" w:rsidRPr="004A761E">
        <w:rPr>
          <w:rFonts w:eastAsia="Times New Roman" w:cs="Calibri"/>
          <w:bCs/>
          <w:i/>
          <w:lang w:val="en-US" w:eastAsia="it-IT"/>
        </w:rPr>
        <w:t xml:space="preserve">The Definition of the </w:t>
      </w:r>
      <w:r w:rsidR="00616957" w:rsidRPr="004A761E">
        <w:rPr>
          <w:rFonts w:eastAsia="Times New Roman" w:cs="Calibri"/>
          <w:bCs/>
          <w:i/>
          <w:lang w:val="en-US" w:eastAsia="it-IT"/>
        </w:rPr>
        <w:t xml:space="preserve">internships </w:t>
      </w:r>
      <w:r w:rsidR="00C71DC0" w:rsidRPr="004A761E">
        <w:rPr>
          <w:rFonts w:eastAsia="Times New Roman" w:cs="Calibri"/>
          <w:bCs/>
          <w:i/>
          <w:lang w:val="en-US" w:eastAsia="it-IT"/>
        </w:rPr>
        <w:t>contents</w:t>
      </w:r>
      <w:r w:rsidR="00616957" w:rsidRPr="004A761E">
        <w:rPr>
          <w:rFonts w:eastAsia="Times New Roman" w:cs="Calibri"/>
          <w:bCs/>
          <w:i/>
          <w:lang w:val="en-US" w:eastAsia="it-IT"/>
        </w:rPr>
        <w:t xml:space="preserve"> with companies</w:t>
      </w:r>
    </w:p>
    <w:p w:rsidR="00D22206" w:rsidRPr="004A761E" w:rsidRDefault="00D22206" w:rsidP="003B434C">
      <w:pPr>
        <w:keepNext/>
        <w:spacing w:after="0" w:line="240" w:lineRule="auto"/>
        <w:rPr>
          <w:rFonts w:cs="Calibri"/>
          <w:i/>
          <w:lang w:val="en-US"/>
        </w:rPr>
      </w:pPr>
      <w:r w:rsidRPr="004A761E">
        <w:rPr>
          <w:rFonts w:eastAsia="Times New Roman" w:cs="Calibri"/>
          <w:bCs/>
          <w:i/>
          <w:lang w:val="en-US" w:eastAsia="it-IT"/>
        </w:rPr>
        <w:t xml:space="preserve">Paragraph </w:t>
      </w:r>
      <w:r w:rsidR="00C71DC0" w:rsidRPr="004A761E">
        <w:rPr>
          <w:rFonts w:eastAsia="Times New Roman" w:cs="Calibri"/>
          <w:bCs/>
          <w:i/>
          <w:lang w:val="en-US" w:eastAsia="it-IT"/>
        </w:rPr>
        <w:t>1</w:t>
      </w:r>
      <w:r w:rsidRPr="004A761E">
        <w:rPr>
          <w:rFonts w:eastAsia="Times New Roman" w:cs="Calibri"/>
          <w:bCs/>
          <w:i/>
          <w:lang w:val="en-US" w:eastAsia="it-IT"/>
        </w:rPr>
        <w:t>.2 – The Learning Agreement</w:t>
      </w:r>
    </w:p>
    <w:p w:rsidR="00D22206" w:rsidRPr="004A761E" w:rsidRDefault="00D22206" w:rsidP="003B434C">
      <w:pPr>
        <w:keepNext/>
        <w:spacing w:after="0" w:line="240" w:lineRule="auto"/>
        <w:rPr>
          <w:rFonts w:cs="Calibri"/>
          <w:i/>
          <w:lang w:val="en-US"/>
        </w:rPr>
      </w:pPr>
      <w:r w:rsidRPr="004A761E">
        <w:rPr>
          <w:rFonts w:eastAsia="Times New Roman" w:cs="Calibri"/>
          <w:bCs/>
          <w:i/>
          <w:lang w:val="en-US" w:eastAsia="it-IT"/>
        </w:rPr>
        <w:t xml:space="preserve">Paragraph </w:t>
      </w:r>
      <w:r w:rsidR="00C71DC0" w:rsidRPr="004A761E">
        <w:rPr>
          <w:rFonts w:eastAsia="Times New Roman" w:cs="Calibri"/>
          <w:bCs/>
          <w:i/>
          <w:lang w:val="en-US" w:eastAsia="it-IT"/>
        </w:rPr>
        <w:t>1</w:t>
      </w:r>
      <w:r w:rsidRPr="004A761E">
        <w:rPr>
          <w:rFonts w:eastAsia="Times New Roman" w:cs="Calibri"/>
          <w:bCs/>
          <w:i/>
          <w:lang w:val="en-US" w:eastAsia="it-IT"/>
        </w:rPr>
        <w:t xml:space="preserve">.3 – The Added Value of the </w:t>
      </w:r>
      <w:r w:rsidR="00616957" w:rsidRPr="004A761E">
        <w:rPr>
          <w:rFonts w:eastAsia="Times New Roman" w:cs="Calibri"/>
          <w:bCs/>
          <w:i/>
          <w:lang w:val="en-US" w:eastAsia="it-IT"/>
        </w:rPr>
        <w:t xml:space="preserve">internships </w:t>
      </w:r>
      <w:r w:rsidR="00C71DC0" w:rsidRPr="004A761E">
        <w:rPr>
          <w:rFonts w:eastAsia="Times New Roman" w:cs="Calibri"/>
          <w:bCs/>
          <w:i/>
          <w:lang w:val="en-US" w:eastAsia="it-IT"/>
        </w:rPr>
        <w:t>experience</w:t>
      </w:r>
      <w:r w:rsidRPr="004A761E">
        <w:rPr>
          <w:rFonts w:eastAsia="Times New Roman" w:cs="Calibri"/>
          <w:bCs/>
          <w:i/>
          <w:lang w:val="en-US" w:eastAsia="it-IT"/>
        </w:rPr>
        <w:t xml:space="preserve"> </w:t>
      </w:r>
    </w:p>
    <w:p w:rsidR="00C71DC0" w:rsidRPr="004A761E" w:rsidRDefault="00C71DC0" w:rsidP="003B434C">
      <w:pPr>
        <w:keepNext/>
        <w:spacing w:after="0" w:line="240" w:lineRule="auto"/>
        <w:rPr>
          <w:rFonts w:eastAsia="Times New Roman" w:cs="Calibri"/>
          <w:b/>
          <w:bCs/>
          <w:i/>
          <w:lang w:val="en-GB" w:eastAsia="it-IT"/>
        </w:rPr>
      </w:pPr>
    </w:p>
    <w:p w:rsidR="00D22206" w:rsidRPr="004A761E" w:rsidRDefault="00D22206" w:rsidP="003B434C">
      <w:pPr>
        <w:keepNext/>
        <w:spacing w:after="0" w:line="240" w:lineRule="auto"/>
        <w:rPr>
          <w:rFonts w:cs="Calibri"/>
          <w:i/>
          <w:lang w:val="en-GB"/>
        </w:rPr>
      </w:pPr>
      <w:r w:rsidRPr="004A761E">
        <w:rPr>
          <w:rFonts w:eastAsia="Times New Roman" w:cs="Calibri"/>
          <w:b/>
          <w:bCs/>
          <w:i/>
          <w:lang w:val="en-GB" w:eastAsia="it-IT"/>
        </w:rPr>
        <w:t>Chapter 2 – Monitoring and Evaluation</w:t>
      </w:r>
    </w:p>
    <w:p w:rsidR="00D22206" w:rsidRPr="004A761E" w:rsidRDefault="00D22206" w:rsidP="003B434C">
      <w:pPr>
        <w:keepNext/>
        <w:spacing w:after="0" w:line="240" w:lineRule="auto"/>
        <w:rPr>
          <w:rFonts w:cs="Calibri"/>
          <w:i/>
          <w:lang w:val="en-US"/>
        </w:rPr>
      </w:pPr>
      <w:r w:rsidRPr="004A761E">
        <w:rPr>
          <w:rFonts w:eastAsia="Times New Roman" w:cs="Calibri"/>
          <w:bCs/>
          <w:i/>
          <w:lang w:val="en-US" w:eastAsia="it-IT"/>
        </w:rPr>
        <w:t xml:space="preserve">Paragraph </w:t>
      </w:r>
      <w:r w:rsidR="00C71DC0" w:rsidRPr="004A761E">
        <w:rPr>
          <w:rFonts w:eastAsia="Times New Roman" w:cs="Calibri"/>
          <w:bCs/>
          <w:i/>
          <w:lang w:val="en-US" w:eastAsia="it-IT"/>
        </w:rPr>
        <w:t>2</w:t>
      </w:r>
      <w:r w:rsidRPr="004A761E">
        <w:rPr>
          <w:rFonts w:eastAsia="Times New Roman" w:cs="Calibri"/>
          <w:bCs/>
          <w:i/>
          <w:lang w:val="en-US" w:eastAsia="it-IT"/>
        </w:rPr>
        <w:t xml:space="preserve">.1 – </w:t>
      </w:r>
      <w:r w:rsidR="003B434C" w:rsidRPr="004A761E">
        <w:rPr>
          <w:rFonts w:eastAsia="Times New Roman" w:cs="Calibri"/>
          <w:bCs/>
          <w:i/>
          <w:lang w:val="en-US" w:eastAsia="it-IT"/>
        </w:rPr>
        <w:t>Defining monitoring tools</w:t>
      </w:r>
    </w:p>
    <w:p w:rsidR="00D22206" w:rsidRPr="004A761E" w:rsidRDefault="00D22206" w:rsidP="003B434C">
      <w:pPr>
        <w:keepNext/>
        <w:spacing w:after="0" w:line="240" w:lineRule="auto"/>
        <w:rPr>
          <w:rFonts w:cs="Calibri"/>
          <w:i/>
          <w:lang w:val="en-US"/>
        </w:rPr>
      </w:pPr>
      <w:r w:rsidRPr="004A761E">
        <w:rPr>
          <w:rFonts w:eastAsia="Times New Roman" w:cs="Calibri"/>
          <w:bCs/>
          <w:i/>
          <w:lang w:val="en-US" w:eastAsia="it-IT"/>
        </w:rPr>
        <w:t xml:space="preserve">Paragraph </w:t>
      </w:r>
      <w:r w:rsidR="00C71DC0" w:rsidRPr="004A761E">
        <w:rPr>
          <w:rFonts w:eastAsia="Times New Roman" w:cs="Calibri"/>
          <w:bCs/>
          <w:i/>
          <w:lang w:val="en-US" w:eastAsia="it-IT"/>
        </w:rPr>
        <w:t>2</w:t>
      </w:r>
      <w:r w:rsidRPr="004A761E">
        <w:rPr>
          <w:rFonts w:eastAsia="Times New Roman" w:cs="Calibri"/>
          <w:bCs/>
          <w:i/>
          <w:lang w:val="en-US" w:eastAsia="it-IT"/>
        </w:rPr>
        <w:t xml:space="preserve">.2 – Monitoring </w:t>
      </w:r>
      <w:r w:rsidR="003B434C" w:rsidRPr="004A761E">
        <w:rPr>
          <w:rFonts w:eastAsia="Times New Roman" w:cs="Calibri"/>
          <w:bCs/>
          <w:i/>
          <w:lang w:val="en-US" w:eastAsia="it-IT"/>
        </w:rPr>
        <w:t>activities and information analysis</w:t>
      </w:r>
      <w:r w:rsidRPr="004A761E">
        <w:rPr>
          <w:rFonts w:eastAsia="Times New Roman" w:cs="Calibri"/>
          <w:bCs/>
          <w:i/>
          <w:lang w:val="en-US" w:eastAsia="it-IT"/>
        </w:rPr>
        <w:t xml:space="preserve"> </w:t>
      </w:r>
    </w:p>
    <w:p w:rsidR="00D22206" w:rsidRPr="004A761E" w:rsidRDefault="00D22206" w:rsidP="003B434C">
      <w:pPr>
        <w:keepNext/>
        <w:spacing w:after="0" w:line="240" w:lineRule="auto"/>
        <w:rPr>
          <w:rFonts w:cs="Calibri"/>
          <w:i/>
          <w:lang w:val="en-GB"/>
        </w:rPr>
      </w:pPr>
      <w:r w:rsidRPr="004A761E">
        <w:rPr>
          <w:rFonts w:eastAsia="Times New Roman" w:cs="Calibri"/>
          <w:bCs/>
          <w:i/>
          <w:lang w:val="en-GB" w:eastAsia="it-IT"/>
        </w:rPr>
        <w:t xml:space="preserve">Paragraph </w:t>
      </w:r>
      <w:r w:rsidR="00C71DC0" w:rsidRPr="004A761E">
        <w:rPr>
          <w:rFonts w:eastAsia="Times New Roman" w:cs="Calibri"/>
          <w:bCs/>
          <w:i/>
          <w:lang w:val="en-GB" w:eastAsia="it-IT"/>
        </w:rPr>
        <w:t>2</w:t>
      </w:r>
      <w:r w:rsidRPr="004A761E">
        <w:rPr>
          <w:rFonts w:eastAsia="Times New Roman" w:cs="Calibri"/>
          <w:bCs/>
          <w:i/>
          <w:lang w:val="en-GB" w:eastAsia="it-IT"/>
        </w:rPr>
        <w:t>.</w:t>
      </w:r>
      <w:r w:rsidR="00C71DC0" w:rsidRPr="004A761E">
        <w:rPr>
          <w:rFonts w:eastAsia="Times New Roman" w:cs="Calibri"/>
          <w:bCs/>
          <w:i/>
          <w:lang w:val="en-GB" w:eastAsia="it-IT"/>
        </w:rPr>
        <w:t>3</w:t>
      </w:r>
      <w:r w:rsidRPr="004A761E">
        <w:rPr>
          <w:rFonts w:eastAsia="Times New Roman" w:cs="Calibri"/>
          <w:bCs/>
          <w:i/>
          <w:lang w:val="en-GB" w:eastAsia="it-IT"/>
        </w:rPr>
        <w:t xml:space="preserve"> – </w:t>
      </w:r>
      <w:r w:rsidR="00616957" w:rsidRPr="004A761E">
        <w:rPr>
          <w:rFonts w:eastAsia="Times New Roman" w:cs="Calibri"/>
          <w:bCs/>
          <w:i/>
          <w:lang w:val="en-GB" w:eastAsia="it-IT"/>
        </w:rPr>
        <w:t xml:space="preserve">Final Evaluation of the </w:t>
      </w:r>
      <w:r w:rsidR="00616957" w:rsidRPr="004A761E">
        <w:rPr>
          <w:rFonts w:eastAsia="Times New Roman" w:cs="Calibri"/>
          <w:bCs/>
          <w:i/>
          <w:lang w:val="en-US" w:eastAsia="it-IT"/>
        </w:rPr>
        <w:t xml:space="preserve">internships </w:t>
      </w:r>
      <w:r w:rsidRPr="004A761E">
        <w:rPr>
          <w:rFonts w:eastAsia="Times New Roman" w:cs="Calibri"/>
          <w:bCs/>
          <w:i/>
          <w:lang w:val="en-GB" w:eastAsia="it-IT"/>
        </w:rPr>
        <w:t>experience</w:t>
      </w:r>
    </w:p>
    <w:p w:rsidR="00D22206" w:rsidRPr="004A761E" w:rsidRDefault="00D22206" w:rsidP="003B434C">
      <w:pPr>
        <w:keepNext/>
        <w:spacing w:after="0" w:line="240" w:lineRule="auto"/>
        <w:jc w:val="both"/>
        <w:rPr>
          <w:rFonts w:eastAsia="Times New Roman" w:cs="Calibri"/>
          <w:bCs/>
          <w:i/>
          <w:lang w:val="en-GB" w:eastAsia="it-IT"/>
        </w:rPr>
      </w:pPr>
    </w:p>
    <w:p w:rsidR="00C71DC0" w:rsidRPr="004A761E" w:rsidRDefault="00C71DC0" w:rsidP="003B434C">
      <w:pPr>
        <w:keepNext/>
        <w:spacing w:after="0" w:line="240" w:lineRule="auto"/>
        <w:rPr>
          <w:rFonts w:eastAsia="Times New Roman" w:cs="Calibri"/>
          <w:b/>
          <w:bCs/>
          <w:i/>
          <w:lang w:val="en-GB" w:eastAsia="it-IT"/>
        </w:rPr>
      </w:pPr>
      <w:r w:rsidRPr="004A761E">
        <w:rPr>
          <w:rFonts w:eastAsia="Times New Roman" w:cs="Calibri"/>
          <w:b/>
          <w:bCs/>
          <w:i/>
          <w:lang w:val="en-GB" w:eastAsia="it-IT"/>
        </w:rPr>
        <w:t>Chapter 3 – Skills Assessment</w:t>
      </w:r>
    </w:p>
    <w:p w:rsidR="00C71DC0" w:rsidRPr="004A761E" w:rsidRDefault="00C71DC0" w:rsidP="003B434C">
      <w:pPr>
        <w:keepNext/>
        <w:spacing w:after="0" w:line="240" w:lineRule="auto"/>
        <w:rPr>
          <w:rFonts w:cs="Calibri"/>
          <w:i/>
          <w:lang w:val="en-US"/>
        </w:rPr>
      </w:pPr>
      <w:r w:rsidRPr="004A761E">
        <w:rPr>
          <w:rFonts w:eastAsia="Times New Roman" w:cs="Calibri"/>
          <w:bCs/>
          <w:i/>
          <w:lang w:val="en-US" w:eastAsia="it-IT"/>
        </w:rPr>
        <w:t>Paragraph 3.1 – Competence, skills and knowledge identification and definitions</w:t>
      </w:r>
    </w:p>
    <w:p w:rsidR="00C71DC0" w:rsidRPr="004A761E" w:rsidRDefault="00C71DC0" w:rsidP="003B434C">
      <w:pPr>
        <w:keepNext/>
        <w:spacing w:after="0" w:line="240" w:lineRule="auto"/>
        <w:rPr>
          <w:rFonts w:cs="Calibri"/>
          <w:i/>
          <w:lang w:val="en-US"/>
        </w:rPr>
      </w:pPr>
      <w:r w:rsidRPr="004A761E">
        <w:rPr>
          <w:rFonts w:eastAsia="Times New Roman" w:cs="Calibri"/>
          <w:bCs/>
          <w:i/>
          <w:lang w:val="en-US" w:eastAsia="it-IT"/>
        </w:rPr>
        <w:t xml:space="preserve">Paragraph </w:t>
      </w:r>
      <w:r w:rsidR="00616957" w:rsidRPr="004A761E">
        <w:rPr>
          <w:rFonts w:eastAsia="Times New Roman" w:cs="Calibri"/>
          <w:bCs/>
          <w:i/>
          <w:lang w:val="en-US" w:eastAsia="it-IT"/>
        </w:rPr>
        <w:t xml:space="preserve">2.2 – Assessing competences in </w:t>
      </w:r>
      <w:proofErr w:type="gramStart"/>
      <w:r w:rsidR="00616957" w:rsidRPr="004A761E">
        <w:rPr>
          <w:rFonts w:eastAsia="Times New Roman" w:cs="Calibri"/>
          <w:bCs/>
          <w:i/>
          <w:lang w:val="en-US" w:eastAsia="it-IT"/>
        </w:rPr>
        <w:t xml:space="preserve">internships  </w:t>
      </w:r>
      <w:r w:rsidRPr="004A761E">
        <w:rPr>
          <w:rFonts w:eastAsia="Times New Roman" w:cs="Calibri"/>
          <w:bCs/>
          <w:i/>
          <w:lang w:val="en-US" w:eastAsia="it-IT"/>
        </w:rPr>
        <w:t>experiences</w:t>
      </w:r>
      <w:proofErr w:type="gramEnd"/>
      <w:r w:rsidRPr="004A761E">
        <w:rPr>
          <w:rFonts w:eastAsia="Times New Roman" w:cs="Calibri"/>
          <w:bCs/>
          <w:i/>
          <w:lang w:val="en-US" w:eastAsia="it-IT"/>
        </w:rPr>
        <w:t xml:space="preserve"> </w:t>
      </w:r>
    </w:p>
    <w:p w:rsidR="00C71DC0" w:rsidRPr="004A761E" w:rsidRDefault="00C71DC0" w:rsidP="003B434C">
      <w:pPr>
        <w:keepNext/>
        <w:spacing w:after="0" w:line="240" w:lineRule="auto"/>
        <w:rPr>
          <w:rFonts w:eastAsia="Times New Roman" w:cs="Calibri"/>
          <w:bCs/>
          <w:i/>
          <w:lang w:val="en-US" w:eastAsia="it-IT"/>
        </w:rPr>
      </w:pPr>
      <w:r w:rsidRPr="004A761E">
        <w:rPr>
          <w:rFonts w:eastAsia="Times New Roman" w:cs="Calibri"/>
          <w:bCs/>
          <w:i/>
          <w:lang w:val="en-GB" w:eastAsia="it-IT"/>
        </w:rPr>
        <w:t xml:space="preserve">Paragraph 2.3 – </w:t>
      </w:r>
      <w:r w:rsidRPr="004A761E">
        <w:rPr>
          <w:rFonts w:eastAsia="Times New Roman" w:cs="Calibri"/>
          <w:bCs/>
          <w:i/>
          <w:lang w:val="en-US" w:eastAsia="it-IT"/>
        </w:rPr>
        <w:t>Competence, skills and knowledge assessment and validation</w:t>
      </w:r>
    </w:p>
    <w:p w:rsidR="00C71DC0" w:rsidRPr="004A761E" w:rsidRDefault="00C71DC0" w:rsidP="003B434C">
      <w:pPr>
        <w:keepNext/>
        <w:spacing w:after="0" w:line="240" w:lineRule="auto"/>
        <w:rPr>
          <w:rFonts w:cs="Calibri"/>
          <w:i/>
          <w:lang w:val="en-GB"/>
        </w:rPr>
      </w:pPr>
    </w:p>
    <w:p w:rsidR="00D22206" w:rsidRDefault="00D22206" w:rsidP="003B434C">
      <w:pPr>
        <w:keepNext/>
        <w:spacing w:after="0" w:line="240" w:lineRule="auto"/>
        <w:jc w:val="both"/>
        <w:rPr>
          <w:rFonts w:eastAsia="Times New Roman" w:cs="Calibri"/>
          <w:bCs/>
          <w:lang w:val="en-GB" w:eastAsia="it-IT"/>
        </w:rPr>
      </w:pPr>
    </w:p>
    <w:p w:rsidR="004A761E" w:rsidRDefault="004A761E" w:rsidP="003B434C">
      <w:pPr>
        <w:keepNext/>
        <w:spacing w:after="0" w:line="240" w:lineRule="auto"/>
        <w:jc w:val="both"/>
        <w:rPr>
          <w:rFonts w:eastAsia="Times New Roman" w:cs="Calibri"/>
          <w:bCs/>
          <w:lang w:val="en-GB" w:eastAsia="it-IT"/>
        </w:rPr>
      </w:pPr>
    </w:p>
    <w:p w:rsidR="004A761E" w:rsidRDefault="004A761E" w:rsidP="003B434C">
      <w:pPr>
        <w:keepNext/>
        <w:spacing w:after="0" w:line="240" w:lineRule="auto"/>
        <w:jc w:val="both"/>
        <w:rPr>
          <w:rFonts w:eastAsia="Times New Roman" w:cs="Calibri"/>
          <w:bCs/>
          <w:lang w:val="en-GB" w:eastAsia="it-IT"/>
        </w:rPr>
      </w:pPr>
    </w:p>
    <w:p w:rsidR="004A761E" w:rsidRDefault="004A761E" w:rsidP="003B434C">
      <w:pPr>
        <w:keepNext/>
        <w:spacing w:after="0" w:line="240" w:lineRule="auto"/>
        <w:jc w:val="both"/>
        <w:rPr>
          <w:rFonts w:eastAsia="Times New Roman" w:cs="Calibri"/>
          <w:bCs/>
          <w:lang w:val="en-GB" w:eastAsia="it-IT"/>
        </w:rPr>
      </w:pPr>
    </w:p>
    <w:p w:rsidR="004A761E" w:rsidRDefault="004A761E" w:rsidP="003B434C">
      <w:pPr>
        <w:keepNext/>
        <w:spacing w:after="0" w:line="240" w:lineRule="auto"/>
        <w:jc w:val="both"/>
        <w:rPr>
          <w:rFonts w:eastAsia="Times New Roman" w:cs="Calibri"/>
          <w:bCs/>
          <w:lang w:val="en-GB" w:eastAsia="it-IT"/>
        </w:rPr>
      </w:pPr>
    </w:p>
    <w:p w:rsidR="004A761E" w:rsidRDefault="004A761E" w:rsidP="003B434C">
      <w:pPr>
        <w:keepNext/>
        <w:spacing w:after="0" w:line="240" w:lineRule="auto"/>
        <w:jc w:val="both"/>
        <w:rPr>
          <w:rFonts w:eastAsia="Times New Roman" w:cs="Calibri"/>
          <w:bCs/>
          <w:lang w:val="en-GB" w:eastAsia="it-IT"/>
        </w:rPr>
      </w:pPr>
    </w:p>
    <w:p w:rsidR="004A761E" w:rsidRPr="004A761E" w:rsidRDefault="004A761E" w:rsidP="003B434C">
      <w:pPr>
        <w:keepNext/>
        <w:spacing w:after="0" w:line="240" w:lineRule="auto"/>
        <w:jc w:val="both"/>
        <w:rPr>
          <w:rFonts w:eastAsia="Times New Roman" w:cs="Calibri"/>
          <w:bCs/>
          <w:lang w:val="en-GB" w:eastAsia="it-IT"/>
        </w:rPr>
      </w:pPr>
    </w:p>
    <w:p w:rsidR="00C71DC0" w:rsidRPr="004A761E" w:rsidRDefault="00C71DC0" w:rsidP="003B434C">
      <w:pPr>
        <w:keepNext/>
        <w:spacing w:after="0" w:line="240" w:lineRule="auto"/>
        <w:jc w:val="both"/>
        <w:rPr>
          <w:rFonts w:eastAsia="Times New Roman" w:cs="Calibri"/>
          <w:b/>
          <w:bCs/>
          <w:sz w:val="28"/>
          <w:lang w:val="en-GB" w:eastAsia="it-IT"/>
        </w:rPr>
      </w:pPr>
      <w:r w:rsidRPr="004A761E">
        <w:rPr>
          <w:rFonts w:eastAsia="Times New Roman" w:cs="Calibri"/>
          <w:b/>
          <w:bCs/>
          <w:sz w:val="28"/>
          <w:lang w:val="en-GB" w:eastAsia="it-IT"/>
        </w:rPr>
        <w:lastRenderedPageBreak/>
        <w:t xml:space="preserve">Guidelines for VET directors and administrative staff </w:t>
      </w:r>
    </w:p>
    <w:p w:rsidR="00C71DC0" w:rsidRPr="004A761E" w:rsidRDefault="00C71DC0" w:rsidP="003B434C">
      <w:pPr>
        <w:keepNext/>
        <w:spacing w:after="0" w:line="240" w:lineRule="auto"/>
        <w:jc w:val="both"/>
        <w:rPr>
          <w:rFonts w:eastAsia="Times New Roman" w:cs="Calibri"/>
          <w:bCs/>
          <w:lang w:val="en-GB" w:eastAsia="it-IT"/>
        </w:rPr>
      </w:pPr>
      <w:r w:rsidRPr="004A761E">
        <w:rPr>
          <w:rFonts w:eastAsia="Times New Roman" w:cs="Calibri"/>
          <w:bCs/>
          <w:lang w:val="en-GB" w:eastAsia="it-IT"/>
        </w:rPr>
        <w:t xml:space="preserve">The Guidelines VET directors and administrative staff </w:t>
      </w:r>
      <w:r w:rsidR="00616957" w:rsidRPr="004A761E">
        <w:rPr>
          <w:rFonts w:eastAsia="Times New Roman" w:cs="Calibri"/>
          <w:bCs/>
          <w:lang w:val="en-GB" w:eastAsia="it-IT"/>
        </w:rPr>
        <w:t>should address the following issues:  funding tools to support work based learning mobility: identifying and disseminating positive measures and best practices on EFS to couple EU funding schemes; promoting information of available funding schemes for mobility outside the EU programmes.</w:t>
      </w:r>
    </w:p>
    <w:p w:rsidR="00C71DC0" w:rsidRPr="004A761E" w:rsidRDefault="00C71DC0" w:rsidP="003B434C">
      <w:pPr>
        <w:keepNext/>
        <w:spacing w:after="0" w:line="240" w:lineRule="auto"/>
        <w:jc w:val="both"/>
        <w:rPr>
          <w:rFonts w:eastAsia="Times New Roman" w:cs="Calibri"/>
          <w:bCs/>
          <w:lang w:val="en-GB" w:eastAsia="it-IT"/>
        </w:rPr>
      </w:pPr>
    </w:p>
    <w:p w:rsidR="00CC4A87" w:rsidRPr="004A761E" w:rsidRDefault="00CC4A87"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EXEMPLARY TABLE OF CONTENTS</w:t>
      </w:r>
    </w:p>
    <w:p w:rsidR="00CC4A87" w:rsidRPr="004A761E" w:rsidRDefault="00CC4A87" w:rsidP="003B434C">
      <w:pPr>
        <w:keepNext/>
        <w:spacing w:after="0" w:line="240" w:lineRule="auto"/>
        <w:jc w:val="both"/>
        <w:rPr>
          <w:rFonts w:eastAsia="Times New Roman" w:cs="Calibri"/>
          <w:bCs/>
          <w:lang w:val="en-GB" w:eastAsia="it-IT"/>
        </w:rPr>
      </w:pPr>
    </w:p>
    <w:p w:rsidR="00616957" w:rsidRPr="004A761E" w:rsidRDefault="00616957" w:rsidP="00616957">
      <w:pPr>
        <w:keepNext/>
        <w:spacing w:after="0" w:line="240" w:lineRule="auto"/>
        <w:jc w:val="both"/>
        <w:rPr>
          <w:rFonts w:eastAsia="Times New Roman" w:cs="Calibri"/>
          <w:b/>
          <w:bCs/>
          <w:i/>
          <w:lang w:val="en-GB" w:eastAsia="it-IT"/>
        </w:rPr>
      </w:pPr>
      <w:r w:rsidRPr="004A761E">
        <w:rPr>
          <w:rFonts w:eastAsia="Times New Roman" w:cs="Calibri"/>
          <w:b/>
          <w:bCs/>
          <w:i/>
          <w:lang w:val="en-GB" w:eastAsia="it-IT"/>
        </w:rPr>
        <w:t>Chapter 1 – Funding opportunities for internships</w:t>
      </w:r>
    </w:p>
    <w:p w:rsidR="00616957" w:rsidRPr="004A761E" w:rsidRDefault="00616957" w:rsidP="00616957">
      <w:pPr>
        <w:keepNext/>
        <w:spacing w:after="0" w:line="240" w:lineRule="auto"/>
        <w:jc w:val="both"/>
        <w:rPr>
          <w:rFonts w:eastAsia="Times New Roman" w:cs="Calibri"/>
          <w:bCs/>
          <w:i/>
          <w:lang w:val="en-GB" w:eastAsia="it-IT"/>
        </w:rPr>
      </w:pPr>
      <w:r w:rsidRPr="004A761E">
        <w:rPr>
          <w:rFonts w:eastAsia="Times New Roman" w:cs="Calibri"/>
          <w:bCs/>
          <w:i/>
          <w:lang w:val="en-GB" w:eastAsia="it-IT"/>
        </w:rPr>
        <w:t xml:space="preserve">Paragraph 3.1 – Funding opportunities for internships </w:t>
      </w:r>
    </w:p>
    <w:p w:rsidR="00616957" w:rsidRPr="004A761E" w:rsidRDefault="00616957" w:rsidP="00616957">
      <w:pPr>
        <w:keepNext/>
        <w:spacing w:after="0" w:line="240" w:lineRule="auto"/>
        <w:jc w:val="both"/>
        <w:rPr>
          <w:rFonts w:eastAsia="Times New Roman" w:cs="Calibri"/>
          <w:bCs/>
          <w:i/>
          <w:lang w:val="en-GB" w:eastAsia="it-IT"/>
        </w:rPr>
      </w:pPr>
      <w:r w:rsidRPr="004A761E">
        <w:rPr>
          <w:rFonts w:eastAsia="Times New Roman" w:cs="Calibri"/>
          <w:bCs/>
          <w:i/>
          <w:lang w:val="en-GB" w:eastAsia="it-IT"/>
        </w:rPr>
        <w:t>Paragraph 3.2 – European Programmes for mobility</w:t>
      </w:r>
    </w:p>
    <w:p w:rsidR="00616957" w:rsidRPr="004A761E" w:rsidRDefault="00616957" w:rsidP="00616957">
      <w:pPr>
        <w:keepNext/>
        <w:spacing w:after="0" w:line="240" w:lineRule="auto"/>
        <w:jc w:val="both"/>
        <w:rPr>
          <w:rFonts w:eastAsia="Times New Roman" w:cs="Calibri"/>
          <w:bCs/>
          <w:lang w:val="en-GB" w:eastAsia="it-IT"/>
        </w:rPr>
      </w:pPr>
      <w:r w:rsidRPr="004A761E">
        <w:rPr>
          <w:rFonts w:eastAsia="Times New Roman" w:cs="Calibri"/>
          <w:bCs/>
          <w:i/>
          <w:lang w:val="en-GB" w:eastAsia="it-IT"/>
        </w:rPr>
        <w:t>Paragraph 3.3 – European Social Fund</w:t>
      </w:r>
    </w:p>
    <w:p w:rsidR="00616957" w:rsidRPr="004A761E" w:rsidRDefault="00616957" w:rsidP="003B434C">
      <w:pPr>
        <w:keepNext/>
        <w:spacing w:after="0" w:line="240" w:lineRule="auto"/>
        <w:jc w:val="both"/>
        <w:rPr>
          <w:rFonts w:eastAsia="Times New Roman" w:cs="Calibri"/>
          <w:bCs/>
          <w:lang w:val="en-GB" w:eastAsia="it-IT"/>
        </w:rPr>
      </w:pPr>
    </w:p>
    <w:p w:rsidR="00CC4A87" w:rsidRPr="004A761E" w:rsidRDefault="00CC4A87" w:rsidP="003B434C">
      <w:pPr>
        <w:keepNext/>
        <w:spacing w:after="0" w:line="240" w:lineRule="auto"/>
        <w:jc w:val="both"/>
        <w:rPr>
          <w:rFonts w:eastAsia="Times New Roman" w:cs="Calibri"/>
          <w:b/>
          <w:bCs/>
          <w:i/>
          <w:lang w:val="en-GB" w:eastAsia="it-IT"/>
        </w:rPr>
      </w:pPr>
      <w:r w:rsidRPr="004A761E">
        <w:rPr>
          <w:rFonts w:eastAsia="Times New Roman" w:cs="Calibri"/>
          <w:b/>
          <w:bCs/>
          <w:i/>
          <w:lang w:val="en-GB" w:eastAsia="it-IT"/>
        </w:rPr>
        <w:t xml:space="preserve">Chapter </w:t>
      </w:r>
      <w:r w:rsidR="00616957" w:rsidRPr="004A761E">
        <w:rPr>
          <w:rFonts w:eastAsia="Times New Roman" w:cs="Calibri"/>
          <w:b/>
          <w:bCs/>
          <w:i/>
          <w:lang w:val="en-GB" w:eastAsia="it-IT"/>
        </w:rPr>
        <w:t>2 –</w:t>
      </w:r>
      <w:r w:rsidRPr="004A761E">
        <w:rPr>
          <w:rFonts w:eastAsia="Times New Roman" w:cs="Calibri"/>
          <w:b/>
          <w:bCs/>
          <w:i/>
          <w:lang w:val="en-GB" w:eastAsia="it-IT"/>
        </w:rPr>
        <w:t xml:space="preserve"> </w:t>
      </w:r>
      <w:r w:rsidR="00616957" w:rsidRPr="004A761E">
        <w:rPr>
          <w:rFonts w:eastAsia="Times New Roman" w:cs="Calibri"/>
          <w:b/>
          <w:bCs/>
          <w:i/>
          <w:lang w:val="en-GB" w:eastAsia="it-IT"/>
        </w:rPr>
        <w:t>Internships and VET</w:t>
      </w:r>
    </w:p>
    <w:p w:rsidR="00CC4A87" w:rsidRPr="004A761E" w:rsidRDefault="00CC4A87"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 xml:space="preserve">Paragraph 1.1 – </w:t>
      </w:r>
      <w:r w:rsidR="00616957" w:rsidRPr="004A761E">
        <w:rPr>
          <w:rFonts w:eastAsia="Times New Roman" w:cs="Calibri"/>
          <w:bCs/>
          <w:i/>
          <w:lang w:val="en-GB" w:eastAsia="it-IT"/>
        </w:rPr>
        <w:t>Internships modalities</w:t>
      </w:r>
      <w:r w:rsidRPr="004A761E">
        <w:rPr>
          <w:rFonts w:eastAsia="Times New Roman" w:cs="Calibri"/>
          <w:bCs/>
          <w:i/>
          <w:lang w:val="en-GB" w:eastAsia="it-IT"/>
        </w:rPr>
        <w:t xml:space="preserve"> and typologies</w:t>
      </w:r>
    </w:p>
    <w:p w:rsidR="00CC4A87" w:rsidRPr="004A761E" w:rsidRDefault="00CC4A87"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 xml:space="preserve">Paragraph 1.2 – </w:t>
      </w:r>
      <w:r w:rsidR="00616957" w:rsidRPr="004A761E">
        <w:rPr>
          <w:rFonts w:eastAsia="Times New Roman" w:cs="Calibri"/>
          <w:bCs/>
          <w:i/>
          <w:lang w:val="en-GB" w:eastAsia="it-IT"/>
        </w:rPr>
        <w:t>A</w:t>
      </w:r>
      <w:r w:rsidRPr="004A761E">
        <w:rPr>
          <w:rFonts w:eastAsia="Times New Roman" w:cs="Calibri"/>
          <w:bCs/>
          <w:i/>
          <w:lang w:val="en-GB" w:eastAsia="it-IT"/>
        </w:rPr>
        <w:t>pproaches and best practices</w:t>
      </w:r>
      <w:r w:rsidR="00616957" w:rsidRPr="004A761E">
        <w:rPr>
          <w:rFonts w:eastAsia="Times New Roman" w:cs="Calibri"/>
          <w:bCs/>
          <w:i/>
          <w:lang w:val="en-GB" w:eastAsia="it-IT"/>
        </w:rPr>
        <w:t xml:space="preserve"> in internships organisation</w:t>
      </w:r>
    </w:p>
    <w:p w:rsidR="00CC4A87" w:rsidRPr="004A761E" w:rsidRDefault="00CC4A87"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 xml:space="preserve">Paragraph 1.3 – Integrate </w:t>
      </w:r>
      <w:proofErr w:type="gramStart"/>
      <w:r w:rsidR="00616957" w:rsidRPr="004A761E">
        <w:rPr>
          <w:rFonts w:eastAsia="Times New Roman" w:cs="Calibri"/>
          <w:bCs/>
          <w:i/>
          <w:lang w:val="en-GB" w:eastAsia="it-IT"/>
        </w:rPr>
        <w:t>internships</w:t>
      </w:r>
      <w:r w:rsidRPr="004A761E">
        <w:rPr>
          <w:rFonts w:eastAsia="Times New Roman" w:cs="Calibri"/>
          <w:bCs/>
          <w:i/>
          <w:lang w:val="en-GB" w:eastAsia="it-IT"/>
        </w:rPr>
        <w:t xml:space="preserve">  in</w:t>
      </w:r>
      <w:proofErr w:type="gramEnd"/>
      <w:r w:rsidRPr="004A761E">
        <w:rPr>
          <w:rFonts w:eastAsia="Times New Roman" w:cs="Calibri"/>
          <w:bCs/>
          <w:i/>
          <w:lang w:val="en-GB" w:eastAsia="it-IT"/>
        </w:rPr>
        <w:t xml:space="preserve"> VET initiatives</w:t>
      </w:r>
    </w:p>
    <w:p w:rsidR="00CC4A87" w:rsidRPr="004A761E" w:rsidRDefault="00CC4A87" w:rsidP="003B434C">
      <w:pPr>
        <w:keepNext/>
        <w:spacing w:after="0" w:line="240" w:lineRule="auto"/>
        <w:jc w:val="both"/>
        <w:rPr>
          <w:rFonts w:eastAsia="Times New Roman" w:cs="Calibri"/>
          <w:bCs/>
          <w:i/>
          <w:lang w:val="en-GB" w:eastAsia="it-IT"/>
        </w:rPr>
      </w:pPr>
    </w:p>
    <w:p w:rsidR="00CC4A87" w:rsidRPr="004A761E" w:rsidRDefault="00CC4A87" w:rsidP="003B434C">
      <w:pPr>
        <w:keepNext/>
        <w:spacing w:after="0" w:line="240" w:lineRule="auto"/>
        <w:jc w:val="both"/>
        <w:rPr>
          <w:rFonts w:eastAsia="Times New Roman" w:cs="Calibri"/>
          <w:b/>
          <w:bCs/>
          <w:i/>
          <w:lang w:val="en-GB" w:eastAsia="it-IT"/>
        </w:rPr>
      </w:pPr>
      <w:r w:rsidRPr="004A761E">
        <w:rPr>
          <w:rFonts w:eastAsia="Times New Roman" w:cs="Calibri"/>
          <w:b/>
          <w:bCs/>
          <w:i/>
          <w:lang w:val="en-GB" w:eastAsia="it-IT"/>
        </w:rPr>
        <w:t xml:space="preserve">Chapter </w:t>
      </w:r>
      <w:r w:rsidR="00616957" w:rsidRPr="004A761E">
        <w:rPr>
          <w:rFonts w:eastAsia="Times New Roman" w:cs="Calibri"/>
          <w:b/>
          <w:bCs/>
          <w:i/>
          <w:lang w:val="en-GB" w:eastAsia="it-IT"/>
        </w:rPr>
        <w:t>3</w:t>
      </w:r>
      <w:r w:rsidRPr="004A761E">
        <w:rPr>
          <w:rFonts w:eastAsia="Times New Roman" w:cs="Calibri"/>
          <w:b/>
          <w:bCs/>
          <w:i/>
          <w:lang w:val="en-GB" w:eastAsia="it-IT"/>
        </w:rPr>
        <w:t xml:space="preserve"> – </w:t>
      </w:r>
      <w:r w:rsidR="00616957" w:rsidRPr="004A761E">
        <w:rPr>
          <w:rFonts w:eastAsia="Times New Roman" w:cs="Calibri"/>
          <w:b/>
          <w:bCs/>
          <w:i/>
          <w:lang w:val="en-GB" w:eastAsia="it-IT"/>
        </w:rPr>
        <w:t xml:space="preserve">Internships </w:t>
      </w:r>
      <w:r w:rsidRPr="004A761E">
        <w:rPr>
          <w:rFonts w:eastAsia="Times New Roman" w:cs="Calibri"/>
          <w:b/>
          <w:bCs/>
          <w:i/>
          <w:lang w:val="en-GB" w:eastAsia="it-IT"/>
        </w:rPr>
        <w:t>experience</w:t>
      </w:r>
      <w:r w:rsidR="00616957" w:rsidRPr="004A761E">
        <w:rPr>
          <w:rFonts w:eastAsia="Times New Roman" w:cs="Calibri"/>
          <w:b/>
          <w:bCs/>
          <w:i/>
          <w:lang w:val="en-GB" w:eastAsia="it-IT"/>
        </w:rPr>
        <w:t>s</w:t>
      </w:r>
      <w:r w:rsidRPr="004A761E">
        <w:rPr>
          <w:rFonts w:eastAsia="Times New Roman" w:cs="Calibri"/>
          <w:b/>
          <w:bCs/>
          <w:i/>
          <w:lang w:val="en-GB" w:eastAsia="it-IT"/>
        </w:rPr>
        <w:t xml:space="preserve"> planning and preparation</w:t>
      </w:r>
    </w:p>
    <w:p w:rsidR="00CC4A87" w:rsidRPr="004A761E" w:rsidRDefault="00CC4A87"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 xml:space="preserve">Paragraph 2.1 – The Role of the VET Institution in </w:t>
      </w:r>
      <w:proofErr w:type="gramStart"/>
      <w:r w:rsidRPr="004A761E">
        <w:rPr>
          <w:rFonts w:eastAsia="Times New Roman" w:cs="Calibri"/>
          <w:bCs/>
          <w:i/>
          <w:lang w:val="en-GB" w:eastAsia="it-IT"/>
        </w:rPr>
        <w:t>a</w:t>
      </w:r>
      <w:proofErr w:type="gramEnd"/>
      <w:r w:rsidRPr="004A761E">
        <w:rPr>
          <w:rFonts w:eastAsia="Times New Roman" w:cs="Calibri"/>
          <w:bCs/>
          <w:i/>
          <w:lang w:val="en-GB" w:eastAsia="it-IT"/>
        </w:rPr>
        <w:t xml:space="preserve"> </w:t>
      </w:r>
      <w:r w:rsidR="00616957" w:rsidRPr="004A761E">
        <w:rPr>
          <w:rFonts w:eastAsia="Times New Roman" w:cs="Calibri"/>
          <w:bCs/>
          <w:i/>
          <w:lang w:val="en-GB" w:eastAsia="it-IT"/>
        </w:rPr>
        <w:t>internships</w:t>
      </w:r>
    </w:p>
    <w:p w:rsidR="00CC4A87" w:rsidRPr="004A761E" w:rsidRDefault="00CC4A87"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Paragraph 2.2 – The Selection of the Interns</w:t>
      </w:r>
    </w:p>
    <w:p w:rsidR="00CC4A87" w:rsidRPr="004A761E" w:rsidRDefault="00CC4A87"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Paragraph 2.3 – The selection of the Companies</w:t>
      </w:r>
    </w:p>
    <w:p w:rsidR="00CC4A87" w:rsidRPr="004A761E" w:rsidRDefault="00CC4A87"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Paragraph 2.4 - How to Prepare a Good Traineeship</w:t>
      </w:r>
    </w:p>
    <w:p w:rsidR="004A761E" w:rsidRDefault="004A761E" w:rsidP="003B434C">
      <w:pPr>
        <w:keepNext/>
        <w:spacing w:after="0" w:line="240" w:lineRule="auto"/>
        <w:jc w:val="both"/>
        <w:rPr>
          <w:rFonts w:eastAsia="Times New Roman" w:cs="Calibri"/>
          <w:b/>
          <w:bCs/>
          <w:sz w:val="28"/>
          <w:lang w:val="en-GB" w:eastAsia="it-IT"/>
        </w:rPr>
      </w:pPr>
    </w:p>
    <w:p w:rsidR="004A761E" w:rsidRDefault="004A761E" w:rsidP="003B434C">
      <w:pPr>
        <w:keepNext/>
        <w:spacing w:after="0" w:line="240" w:lineRule="auto"/>
        <w:jc w:val="both"/>
        <w:rPr>
          <w:rFonts w:eastAsia="Times New Roman" w:cs="Calibri"/>
          <w:b/>
          <w:bCs/>
          <w:sz w:val="28"/>
          <w:lang w:val="en-GB" w:eastAsia="it-IT"/>
        </w:rPr>
      </w:pPr>
    </w:p>
    <w:p w:rsidR="00CC4A87" w:rsidRPr="004A761E" w:rsidRDefault="00CC4A87" w:rsidP="003B434C">
      <w:pPr>
        <w:keepNext/>
        <w:spacing w:after="0" w:line="240" w:lineRule="auto"/>
        <w:jc w:val="both"/>
        <w:rPr>
          <w:rFonts w:eastAsia="Times New Roman" w:cs="Calibri"/>
          <w:b/>
          <w:bCs/>
          <w:sz w:val="28"/>
          <w:lang w:val="en-GB" w:eastAsia="it-IT"/>
        </w:rPr>
      </w:pPr>
      <w:r w:rsidRPr="004A761E">
        <w:rPr>
          <w:rFonts w:eastAsia="Times New Roman" w:cs="Calibri"/>
          <w:b/>
          <w:bCs/>
          <w:sz w:val="28"/>
          <w:lang w:val="en-GB" w:eastAsia="it-IT"/>
        </w:rPr>
        <w:t>Guidelines for VET Students</w:t>
      </w:r>
    </w:p>
    <w:p w:rsidR="00C71DC0" w:rsidRPr="004A761E" w:rsidRDefault="00616957" w:rsidP="003B434C">
      <w:pPr>
        <w:keepNext/>
        <w:spacing w:after="0" w:line="240" w:lineRule="auto"/>
        <w:jc w:val="both"/>
        <w:rPr>
          <w:rFonts w:eastAsia="Times New Roman" w:cs="Calibri"/>
          <w:bCs/>
          <w:lang w:val="en-GB" w:eastAsia="it-IT"/>
        </w:rPr>
      </w:pPr>
      <w:r w:rsidRPr="004A761E">
        <w:rPr>
          <w:rFonts w:eastAsia="Times New Roman" w:cs="Calibri"/>
          <w:bCs/>
          <w:lang w:val="en-GB" w:eastAsia="it-IT"/>
        </w:rPr>
        <w:t>The Guidelines for VET students should address the following themes: how to select the appropriate company, how to write an appropriate CV and motivation letter, how to present themselves to the recruiting company, how to appropriately work within a business context, how to work at distance through teleworking etc.</w:t>
      </w:r>
    </w:p>
    <w:p w:rsidR="00CC4A87" w:rsidRPr="004A761E" w:rsidRDefault="00CC4A87" w:rsidP="003B434C">
      <w:pPr>
        <w:keepNext/>
        <w:spacing w:after="0" w:line="240" w:lineRule="auto"/>
        <w:jc w:val="both"/>
        <w:rPr>
          <w:rFonts w:eastAsia="Times New Roman" w:cs="Calibri"/>
          <w:bCs/>
          <w:lang w:val="en-GB" w:eastAsia="it-IT"/>
        </w:rPr>
      </w:pPr>
    </w:p>
    <w:p w:rsidR="00CC4A87" w:rsidRPr="004A761E" w:rsidRDefault="00CC4A87"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EXEMPLARY TABLE OF CONTENTS</w:t>
      </w:r>
    </w:p>
    <w:p w:rsidR="00CC4A87" w:rsidRPr="004A761E" w:rsidRDefault="00CC4A87" w:rsidP="003B434C">
      <w:pPr>
        <w:keepNext/>
        <w:spacing w:after="0" w:line="240" w:lineRule="auto"/>
        <w:jc w:val="both"/>
        <w:rPr>
          <w:rFonts w:eastAsia="Times New Roman" w:cs="Calibri"/>
          <w:bCs/>
          <w:i/>
          <w:lang w:val="en-GB" w:eastAsia="it-IT"/>
        </w:rPr>
      </w:pPr>
    </w:p>
    <w:p w:rsidR="00CC4A87" w:rsidRPr="004A761E" w:rsidRDefault="00CC4A87" w:rsidP="003B434C">
      <w:pPr>
        <w:keepNext/>
        <w:spacing w:after="0" w:line="240" w:lineRule="auto"/>
        <w:jc w:val="both"/>
        <w:rPr>
          <w:rFonts w:eastAsia="Times New Roman" w:cs="Calibri"/>
          <w:b/>
          <w:bCs/>
          <w:i/>
          <w:lang w:val="en-GB" w:eastAsia="it-IT"/>
        </w:rPr>
      </w:pPr>
      <w:r w:rsidRPr="004A761E">
        <w:rPr>
          <w:rFonts w:eastAsia="Times New Roman" w:cs="Calibri"/>
          <w:b/>
          <w:bCs/>
          <w:i/>
          <w:lang w:val="en-GB" w:eastAsia="it-IT"/>
        </w:rPr>
        <w:t>Chapter 1 – How to present CV</w:t>
      </w:r>
    </w:p>
    <w:p w:rsidR="00CC4A87" w:rsidRPr="004A761E" w:rsidRDefault="00CC4A87"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Paragraph 1.1 - How to Write an Appropriate CV</w:t>
      </w:r>
    </w:p>
    <w:p w:rsidR="00CC4A87" w:rsidRPr="004A761E" w:rsidRDefault="00CC4A87"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Paragraph 1.2 - How to Write an Appropriate Motivation Letter</w:t>
      </w:r>
    </w:p>
    <w:p w:rsidR="00CC4A87" w:rsidRPr="004A761E" w:rsidRDefault="00CC4A87"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Paragraph 1.</w:t>
      </w:r>
      <w:r w:rsidR="001A1C5A" w:rsidRPr="004A761E">
        <w:rPr>
          <w:rFonts w:eastAsia="Times New Roman" w:cs="Calibri"/>
          <w:bCs/>
          <w:i/>
          <w:lang w:val="en-GB" w:eastAsia="it-IT"/>
        </w:rPr>
        <w:t>3</w:t>
      </w:r>
      <w:r w:rsidRPr="004A761E">
        <w:rPr>
          <w:rFonts w:eastAsia="Times New Roman" w:cs="Calibri"/>
          <w:bCs/>
          <w:i/>
          <w:lang w:val="en-GB" w:eastAsia="it-IT"/>
        </w:rPr>
        <w:t xml:space="preserve"> – CV 2.0: New Trends </w:t>
      </w:r>
    </w:p>
    <w:p w:rsidR="00CC4A87" w:rsidRPr="004A761E" w:rsidRDefault="00CC4A87" w:rsidP="003B434C">
      <w:pPr>
        <w:keepNext/>
        <w:spacing w:after="0" w:line="240" w:lineRule="auto"/>
        <w:jc w:val="both"/>
        <w:rPr>
          <w:rFonts w:eastAsia="Times New Roman" w:cs="Calibri"/>
          <w:bCs/>
          <w:i/>
          <w:lang w:val="en-GB" w:eastAsia="it-IT"/>
        </w:rPr>
      </w:pPr>
    </w:p>
    <w:p w:rsidR="00CC4A87" w:rsidRPr="004A761E" w:rsidRDefault="00CC4A87" w:rsidP="003B434C">
      <w:pPr>
        <w:keepNext/>
        <w:spacing w:after="0" w:line="240" w:lineRule="auto"/>
        <w:jc w:val="both"/>
        <w:rPr>
          <w:rFonts w:eastAsia="Times New Roman" w:cs="Calibri"/>
          <w:b/>
          <w:bCs/>
          <w:i/>
          <w:lang w:val="en-GB" w:eastAsia="it-IT"/>
        </w:rPr>
      </w:pPr>
      <w:r w:rsidRPr="004A761E">
        <w:rPr>
          <w:rFonts w:eastAsia="Times New Roman" w:cs="Calibri"/>
          <w:b/>
          <w:bCs/>
          <w:i/>
          <w:lang w:val="en-GB" w:eastAsia="it-IT"/>
        </w:rPr>
        <w:t>Chapter 2 –Company selection</w:t>
      </w:r>
    </w:p>
    <w:p w:rsidR="00CC4A87" w:rsidRPr="004A761E" w:rsidRDefault="00CC4A87"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 xml:space="preserve">Paragraph 2.1 – Looking for a Job/training opportunity actively and passively </w:t>
      </w:r>
    </w:p>
    <w:p w:rsidR="00CC4A87" w:rsidRPr="004A761E" w:rsidRDefault="00CC4A87"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Paragraph 2.2 - Methodologies for the Selection of the hosting Company</w:t>
      </w:r>
    </w:p>
    <w:p w:rsidR="00CC4A87" w:rsidRPr="004A761E" w:rsidRDefault="00CC4A87"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 xml:space="preserve">Paragraph 2.3 – Web and social media for searching Jobs and </w:t>
      </w:r>
      <w:r w:rsidR="00616957" w:rsidRPr="004A761E">
        <w:rPr>
          <w:rFonts w:eastAsia="Times New Roman" w:cs="Calibri"/>
          <w:bCs/>
          <w:i/>
          <w:lang w:val="en-GB" w:eastAsia="it-IT"/>
        </w:rPr>
        <w:t>internships</w:t>
      </w:r>
      <w:r w:rsidRPr="004A761E">
        <w:rPr>
          <w:rFonts w:eastAsia="Times New Roman" w:cs="Calibri"/>
          <w:bCs/>
          <w:i/>
          <w:lang w:val="en-GB" w:eastAsia="it-IT"/>
        </w:rPr>
        <w:t>: opportunities and risks</w:t>
      </w:r>
    </w:p>
    <w:p w:rsidR="00CC4A87" w:rsidRPr="004A761E" w:rsidRDefault="00CC4A87" w:rsidP="003B434C">
      <w:pPr>
        <w:keepNext/>
        <w:spacing w:after="0" w:line="240" w:lineRule="auto"/>
        <w:jc w:val="both"/>
        <w:rPr>
          <w:rFonts w:eastAsia="Times New Roman" w:cs="Calibri"/>
          <w:bCs/>
          <w:i/>
          <w:lang w:val="en-GB" w:eastAsia="it-IT"/>
        </w:rPr>
      </w:pPr>
    </w:p>
    <w:p w:rsidR="00CC4A87" w:rsidRPr="004A761E" w:rsidRDefault="00CC4A87" w:rsidP="003B434C">
      <w:pPr>
        <w:keepNext/>
        <w:spacing w:after="0" w:line="240" w:lineRule="auto"/>
        <w:jc w:val="both"/>
        <w:rPr>
          <w:rFonts w:eastAsia="Times New Roman" w:cs="Calibri"/>
          <w:b/>
          <w:bCs/>
          <w:i/>
          <w:lang w:val="en-GB" w:eastAsia="it-IT"/>
        </w:rPr>
      </w:pPr>
      <w:r w:rsidRPr="004A761E">
        <w:rPr>
          <w:rFonts w:eastAsia="Times New Roman" w:cs="Calibri"/>
          <w:b/>
          <w:bCs/>
          <w:i/>
          <w:lang w:val="en-GB" w:eastAsia="it-IT"/>
        </w:rPr>
        <w:t>Chapter 3 – Job Interviews</w:t>
      </w:r>
    </w:p>
    <w:p w:rsidR="00CC4A87" w:rsidRPr="004A761E" w:rsidRDefault="00CC4A87"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Paragraph 3.1 – The Basics of the Job Interview</w:t>
      </w:r>
    </w:p>
    <w:p w:rsidR="00CC4A87" w:rsidRPr="004A761E" w:rsidRDefault="00CC4A87"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Paragraph 3.2 – Different Typologies of Job Interviews</w:t>
      </w:r>
    </w:p>
    <w:p w:rsidR="00CC4A87" w:rsidRPr="004A761E" w:rsidRDefault="00CC4A87"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Paragraph 3.3 – How to Get Ready and Prepare a Job Interview</w:t>
      </w:r>
    </w:p>
    <w:p w:rsidR="00CC4A87" w:rsidRPr="004A761E" w:rsidRDefault="00CC4A87"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Paragraph 3.4 – Interviews at distance Do’s and Don’ts</w:t>
      </w:r>
    </w:p>
    <w:p w:rsidR="00CC4A87" w:rsidRPr="004A761E" w:rsidRDefault="00CC4A87" w:rsidP="003B434C">
      <w:pPr>
        <w:keepNext/>
        <w:spacing w:after="0" w:line="240" w:lineRule="auto"/>
        <w:jc w:val="both"/>
        <w:rPr>
          <w:rFonts w:eastAsia="Times New Roman" w:cs="Calibri"/>
          <w:bCs/>
          <w:lang w:val="en-GB" w:eastAsia="it-IT"/>
        </w:rPr>
      </w:pPr>
    </w:p>
    <w:p w:rsidR="005F7AE5" w:rsidRPr="004A761E" w:rsidRDefault="005F7AE5" w:rsidP="003B434C">
      <w:pPr>
        <w:keepNext/>
        <w:spacing w:after="0" w:line="240" w:lineRule="auto"/>
        <w:jc w:val="both"/>
        <w:rPr>
          <w:rFonts w:eastAsia="Times New Roman" w:cs="Calibri"/>
          <w:b/>
          <w:bCs/>
          <w:sz w:val="28"/>
          <w:lang w:val="en-GB" w:eastAsia="it-IT"/>
        </w:rPr>
      </w:pPr>
      <w:r w:rsidRPr="004A761E">
        <w:rPr>
          <w:rFonts w:eastAsia="Times New Roman" w:cs="Calibri"/>
          <w:b/>
          <w:bCs/>
          <w:sz w:val="28"/>
          <w:lang w:val="en-GB" w:eastAsia="it-IT"/>
        </w:rPr>
        <w:t>Guidelines for Policy Makers</w:t>
      </w:r>
    </w:p>
    <w:p w:rsidR="00616957" w:rsidRPr="004A761E" w:rsidRDefault="005F7AE5" w:rsidP="00616957">
      <w:pPr>
        <w:spacing w:after="0" w:line="240" w:lineRule="auto"/>
        <w:jc w:val="both"/>
        <w:rPr>
          <w:rFonts w:eastAsia="Times New Roman" w:cs="Calibri"/>
          <w:bCs/>
          <w:lang w:val="en-GB" w:eastAsia="it-IT"/>
        </w:rPr>
      </w:pPr>
      <w:r w:rsidRPr="004A761E">
        <w:rPr>
          <w:rFonts w:eastAsia="Times New Roman" w:cs="Calibri"/>
          <w:bCs/>
          <w:lang w:val="en-GB" w:eastAsia="it-IT"/>
        </w:rPr>
        <w:t xml:space="preserve">The Guidelines for policy makers </w:t>
      </w:r>
      <w:r w:rsidR="00616957" w:rsidRPr="004A761E">
        <w:rPr>
          <w:rFonts w:eastAsia="Times New Roman" w:cs="Calibri"/>
          <w:bCs/>
          <w:lang w:val="en-GB" w:eastAsia="it-IT"/>
        </w:rPr>
        <w:t>should address the following issues: how to assess the impact of transnational and virtual apprenticeships: how to establish an observatory to trace the quality of work based learning approaches; how to measure the impact of transnational and virtual apprenticeships both on VET students and on host companies; how to produce clear and transparent regulatory frameworks for promoting the use of transnational and virtual apprenticeships</w:t>
      </w:r>
    </w:p>
    <w:p w:rsidR="005F7AE5" w:rsidRPr="004A761E" w:rsidRDefault="005F7AE5" w:rsidP="005F7AE5">
      <w:pPr>
        <w:spacing w:after="0" w:line="360" w:lineRule="auto"/>
        <w:rPr>
          <w:rFonts w:eastAsia="Times New Roman" w:cs="Calibri"/>
          <w:b/>
          <w:bCs/>
          <w:sz w:val="20"/>
          <w:szCs w:val="20"/>
          <w:lang w:val="en-GB" w:eastAsia="it-IT"/>
        </w:rPr>
      </w:pPr>
    </w:p>
    <w:p w:rsidR="005F7AE5" w:rsidRPr="004A761E" w:rsidRDefault="005F7AE5" w:rsidP="005F7AE5">
      <w:pPr>
        <w:spacing w:after="0" w:line="240" w:lineRule="auto"/>
        <w:rPr>
          <w:rFonts w:cs="Calibri"/>
          <w:i/>
          <w:lang w:val="en-US"/>
        </w:rPr>
      </w:pPr>
      <w:r w:rsidRPr="004A761E">
        <w:rPr>
          <w:rFonts w:eastAsia="Times New Roman" w:cs="Calibri"/>
          <w:b/>
          <w:bCs/>
          <w:i/>
          <w:lang w:val="en-US" w:eastAsia="it-IT"/>
        </w:rPr>
        <w:t>Chapter 1 – Introduction</w:t>
      </w:r>
    </w:p>
    <w:p w:rsidR="005F7AE5" w:rsidRPr="004A761E" w:rsidRDefault="005F7AE5" w:rsidP="005F7AE5">
      <w:pPr>
        <w:keepNext/>
        <w:spacing w:after="0" w:line="240" w:lineRule="auto"/>
        <w:jc w:val="both"/>
        <w:rPr>
          <w:rFonts w:eastAsia="Times New Roman" w:cs="Calibri"/>
          <w:bCs/>
          <w:i/>
          <w:lang w:val="en-GB" w:eastAsia="it-IT"/>
        </w:rPr>
      </w:pPr>
      <w:r w:rsidRPr="004A761E">
        <w:rPr>
          <w:rFonts w:eastAsia="Times New Roman" w:cs="Calibri"/>
          <w:bCs/>
          <w:i/>
          <w:lang w:val="en-GB" w:eastAsia="it-IT"/>
        </w:rPr>
        <w:t xml:space="preserve">Paragraph 1.1 – EU Policies for the promotion of Work Based Learning </w:t>
      </w:r>
    </w:p>
    <w:p w:rsidR="005F7AE5" w:rsidRPr="004A761E" w:rsidRDefault="005F7AE5" w:rsidP="005F7AE5">
      <w:pPr>
        <w:keepNext/>
        <w:spacing w:after="0" w:line="240" w:lineRule="auto"/>
        <w:jc w:val="both"/>
        <w:rPr>
          <w:rFonts w:eastAsia="Times New Roman" w:cs="Calibri"/>
          <w:bCs/>
          <w:i/>
          <w:lang w:val="en-GB" w:eastAsia="it-IT"/>
        </w:rPr>
      </w:pPr>
      <w:r w:rsidRPr="004A761E">
        <w:rPr>
          <w:rFonts w:eastAsia="Times New Roman" w:cs="Calibri"/>
          <w:bCs/>
          <w:i/>
          <w:lang w:val="en-GB" w:eastAsia="it-IT"/>
        </w:rPr>
        <w:t xml:space="preserve">Paragraph 1.2 – </w:t>
      </w:r>
      <w:r w:rsidR="007C506F" w:rsidRPr="004A761E">
        <w:rPr>
          <w:rFonts w:eastAsia="Times New Roman" w:cs="Calibri"/>
          <w:bCs/>
          <w:i/>
          <w:lang w:val="en-GB" w:eastAsia="it-IT"/>
        </w:rPr>
        <w:t xml:space="preserve">Internships within </w:t>
      </w:r>
      <w:r w:rsidRPr="004A761E">
        <w:rPr>
          <w:rFonts w:eastAsia="Times New Roman" w:cs="Calibri"/>
          <w:bCs/>
          <w:i/>
          <w:lang w:val="en-GB" w:eastAsia="it-IT"/>
        </w:rPr>
        <w:t xml:space="preserve">the </w:t>
      </w:r>
      <w:r w:rsidR="007C506F" w:rsidRPr="004A761E">
        <w:rPr>
          <w:rFonts w:eastAsia="Times New Roman" w:cs="Calibri"/>
          <w:bCs/>
          <w:i/>
          <w:lang w:val="en-GB" w:eastAsia="it-IT"/>
        </w:rPr>
        <w:t xml:space="preserve">present </w:t>
      </w:r>
      <w:r w:rsidRPr="004A761E">
        <w:rPr>
          <w:rFonts w:eastAsia="Times New Roman" w:cs="Calibri"/>
          <w:bCs/>
          <w:i/>
          <w:lang w:val="en-GB" w:eastAsia="it-IT"/>
        </w:rPr>
        <w:t>Job Market</w:t>
      </w:r>
    </w:p>
    <w:p w:rsidR="005F7AE5" w:rsidRPr="004A761E" w:rsidRDefault="005F7AE5" w:rsidP="005F7AE5">
      <w:pPr>
        <w:keepNext/>
        <w:spacing w:after="0" w:line="240" w:lineRule="auto"/>
        <w:jc w:val="both"/>
        <w:rPr>
          <w:rFonts w:eastAsia="Times New Roman" w:cs="Calibri"/>
          <w:bCs/>
          <w:i/>
          <w:lang w:val="en-GB" w:eastAsia="it-IT"/>
        </w:rPr>
      </w:pPr>
      <w:r w:rsidRPr="004A761E">
        <w:rPr>
          <w:rFonts w:eastAsia="Times New Roman" w:cs="Calibri"/>
          <w:bCs/>
          <w:i/>
          <w:lang w:val="en-GB" w:eastAsia="it-IT"/>
        </w:rPr>
        <w:t>Paragraph 1.4 – Why WBL is an Important asset for Europe, States and Regions future in VET</w:t>
      </w:r>
    </w:p>
    <w:p w:rsidR="005F7AE5" w:rsidRPr="004A761E" w:rsidRDefault="005F7AE5" w:rsidP="005F7AE5">
      <w:pPr>
        <w:spacing w:after="0" w:line="360" w:lineRule="auto"/>
        <w:rPr>
          <w:rFonts w:eastAsia="Times New Roman" w:cs="Calibri"/>
          <w:b/>
          <w:bCs/>
          <w:sz w:val="20"/>
          <w:szCs w:val="20"/>
          <w:lang w:val="en-GB" w:eastAsia="it-IT"/>
        </w:rPr>
      </w:pPr>
    </w:p>
    <w:p w:rsidR="005F7AE5" w:rsidRPr="004A761E" w:rsidRDefault="005F7AE5" w:rsidP="005F7AE5">
      <w:pPr>
        <w:spacing w:after="0" w:line="240" w:lineRule="auto"/>
        <w:rPr>
          <w:rFonts w:cs="Calibri"/>
          <w:lang w:val="en-US"/>
        </w:rPr>
      </w:pPr>
      <w:r w:rsidRPr="004A761E">
        <w:rPr>
          <w:rFonts w:eastAsia="Times New Roman" w:cs="Calibri"/>
          <w:b/>
          <w:bCs/>
          <w:i/>
          <w:lang w:val="en-US" w:eastAsia="it-IT"/>
        </w:rPr>
        <w:t>Chapter 2 – How to Support a Traineeship System</w:t>
      </w:r>
    </w:p>
    <w:p w:rsidR="005F7AE5" w:rsidRPr="004A761E" w:rsidRDefault="005F7AE5" w:rsidP="005F7AE5">
      <w:pPr>
        <w:keepNext/>
        <w:spacing w:after="0" w:line="240" w:lineRule="auto"/>
        <w:jc w:val="both"/>
        <w:rPr>
          <w:rFonts w:eastAsia="Times New Roman" w:cs="Calibri"/>
          <w:bCs/>
          <w:i/>
          <w:lang w:val="en-GB" w:eastAsia="it-IT"/>
        </w:rPr>
      </w:pPr>
      <w:r w:rsidRPr="004A761E">
        <w:rPr>
          <w:rFonts w:eastAsia="Times New Roman" w:cs="Calibri"/>
          <w:bCs/>
          <w:i/>
          <w:lang w:val="en-GB" w:eastAsia="it-IT"/>
        </w:rPr>
        <w:t xml:space="preserve">Paragraph 2.1 – How to </w:t>
      </w:r>
      <w:r w:rsidR="007C506F" w:rsidRPr="004A761E">
        <w:rPr>
          <w:rFonts w:eastAsia="Times New Roman" w:cs="Calibri"/>
          <w:bCs/>
          <w:i/>
          <w:lang w:val="en-GB" w:eastAsia="it-IT"/>
        </w:rPr>
        <w:t xml:space="preserve">support </w:t>
      </w:r>
      <w:r w:rsidRPr="004A761E">
        <w:rPr>
          <w:rFonts w:eastAsia="Times New Roman" w:cs="Calibri"/>
          <w:bCs/>
          <w:i/>
          <w:lang w:val="en-GB" w:eastAsia="it-IT"/>
        </w:rPr>
        <w:t xml:space="preserve">VET institutions in </w:t>
      </w:r>
      <w:r w:rsidR="007C506F" w:rsidRPr="004A761E">
        <w:rPr>
          <w:rFonts w:eastAsia="Times New Roman" w:cs="Calibri"/>
          <w:bCs/>
          <w:i/>
          <w:lang w:val="en-GB" w:eastAsia="it-IT"/>
        </w:rPr>
        <w:t xml:space="preserve">Internships </w:t>
      </w:r>
      <w:r w:rsidRPr="004A761E">
        <w:rPr>
          <w:rFonts w:eastAsia="Times New Roman" w:cs="Calibri"/>
          <w:bCs/>
          <w:i/>
          <w:lang w:val="en-GB" w:eastAsia="it-IT"/>
        </w:rPr>
        <w:t>Organisation</w:t>
      </w:r>
    </w:p>
    <w:p w:rsidR="005F7AE5" w:rsidRPr="004A761E" w:rsidRDefault="005F7AE5" w:rsidP="005F7AE5">
      <w:pPr>
        <w:keepNext/>
        <w:spacing w:after="0" w:line="240" w:lineRule="auto"/>
        <w:jc w:val="both"/>
        <w:rPr>
          <w:rFonts w:eastAsia="Times New Roman" w:cs="Calibri"/>
          <w:bCs/>
          <w:i/>
          <w:lang w:val="en-GB" w:eastAsia="it-IT"/>
        </w:rPr>
      </w:pPr>
      <w:r w:rsidRPr="004A761E">
        <w:rPr>
          <w:rFonts w:eastAsia="Times New Roman" w:cs="Calibri"/>
          <w:bCs/>
          <w:i/>
          <w:lang w:val="en-GB" w:eastAsia="it-IT"/>
        </w:rPr>
        <w:t xml:space="preserve">Paragraph 2.3 – How to Motivate / Support Companies in being protagonists of </w:t>
      </w:r>
      <w:r w:rsidR="007C506F" w:rsidRPr="004A761E">
        <w:rPr>
          <w:rFonts w:eastAsia="Times New Roman" w:cs="Calibri"/>
          <w:bCs/>
          <w:i/>
          <w:lang w:val="en-GB" w:eastAsia="it-IT"/>
        </w:rPr>
        <w:t>internships</w:t>
      </w:r>
      <w:r w:rsidRPr="004A761E">
        <w:rPr>
          <w:rFonts w:eastAsia="Times New Roman" w:cs="Calibri"/>
          <w:bCs/>
          <w:i/>
          <w:lang w:val="en-GB" w:eastAsia="it-IT"/>
        </w:rPr>
        <w:t xml:space="preserve"> </w:t>
      </w:r>
    </w:p>
    <w:p w:rsidR="005F7AE5" w:rsidRPr="004A761E" w:rsidRDefault="005F7AE5" w:rsidP="005F7AE5">
      <w:pPr>
        <w:keepNext/>
        <w:spacing w:after="0" w:line="240" w:lineRule="auto"/>
        <w:jc w:val="both"/>
        <w:rPr>
          <w:rFonts w:eastAsia="Times New Roman" w:cs="Calibri"/>
          <w:bCs/>
          <w:i/>
          <w:lang w:val="en-GB" w:eastAsia="it-IT"/>
        </w:rPr>
      </w:pPr>
      <w:r w:rsidRPr="004A761E">
        <w:rPr>
          <w:rFonts w:eastAsia="Times New Roman" w:cs="Calibri"/>
          <w:bCs/>
          <w:i/>
          <w:lang w:val="en-GB" w:eastAsia="it-IT"/>
        </w:rPr>
        <w:t xml:space="preserve">Paragraph 2.3 – How to Cooperate with International / National Organisations for promoting </w:t>
      </w:r>
      <w:r w:rsidR="007C506F" w:rsidRPr="004A761E">
        <w:rPr>
          <w:rFonts w:eastAsia="Times New Roman" w:cs="Calibri"/>
          <w:bCs/>
          <w:i/>
          <w:lang w:val="en-GB" w:eastAsia="it-IT"/>
        </w:rPr>
        <w:t>internships</w:t>
      </w:r>
      <w:r w:rsidRPr="004A761E">
        <w:rPr>
          <w:rFonts w:eastAsia="Times New Roman" w:cs="Calibri"/>
          <w:bCs/>
          <w:i/>
          <w:lang w:val="en-GB" w:eastAsia="it-IT"/>
        </w:rPr>
        <w:t xml:space="preserve"> initiatives</w:t>
      </w:r>
    </w:p>
    <w:p w:rsidR="007C506F" w:rsidRPr="004A761E" w:rsidRDefault="007C506F" w:rsidP="005F7AE5">
      <w:pPr>
        <w:spacing w:after="0" w:line="240" w:lineRule="auto"/>
        <w:rPr>
          <w:rFonts w:eastAsia="Times New Roman" w:cs="Calibri"/>
          <w:b/>
          <w:bCs/>
          <w:i/>
          <w:lang w:val="en-US" w:eastAsia="it-IT"/>
        </w:rPr>
      </w:pPr>
    </w:p>
    <w:p w:rsidR="005F7AE5" w:rsidRPr="004A761E" w:rsidRDefault="005F7AE5" w:rsidP="005F7AE5">
      <w:pPr>
        <w:spacing w:after="0" w:line="240" w:lineRule="auto"/>
        <w:rPr>
          <w:rFonts w:eastAsia="Times New Roman" w:cs="Calibri"/>
          <w:b/>
          <w:bCs/>
          <w:i/>
          <w:lang w:val="en-US" w:eastAsia="it-IT"/>
        </w:rPr>
      </w:pPr>
      <w:r w:rsidRPr="004A761E">
        <w:rPr>
          <w:rFonts w:eastAsia="Times New Roman" w:cs="Calibri"/>
          <w:b/>
          <w:bCs/>
          <w:i/>
          <w:lang w:val="en-US" w:eastAsia="it-IT"/>
        </w:rPr>
        <w:t>Chapter 3 – How to Produce Clear and Transparent Regulatory Framework for Promoting Internships</w:t>
      </w:r>
    </w:p>
    <w:p w:rsidR="005F7AE5" w:rsidRPr="004A761E" w:rsidRDefault="005F7AE5" w:rsidP="005F7AE5">
      <w:pPr>
        <w:keepNext/>
        <w:spacing w:after="0" w:line="240" w:lineRule="auto"/>
        <w:jc w:val="both"/>
        <w:rPr>
          <w:rFonts w:eastAsia="Times New Roman" w:cs="Calibri"/>
          <w:bCs/>
          <w:i/>
          <w:lang w:val="en-GB" w:eastAsia="it-IT"/>
        </w:rPr>
      </w:pPr>
      <w:r w:rsidRPr="004A761E">
        <w:rPr>
          <w:rFonts w:eastAsia="Times New Roman" w:cs="Calibri"/>
          <w:bCs/>
          <w:i/>
          <w:lang w:val="en-GB" w:eastAsia="it-IT"/>
        </w:rPr>
        <w:t>Paragraph 3.1 – Specifics of Regulatory Framework on European, National and Regional Level</w:t>
      </w:r>
    </w:p>
    <w:p w:rsidR="005F7AE5" w:rsidRPr="004A761E" w:rsidRDefault="005F7AE5" w:rsidP="005F7AE5">
      <w:pPr>
        <w:keepNext/>
        <w:spacing w:after="0" w:line="240" w:lineRule="auto"/>
        <w:jc w:val="both"/>
        <w:rPr>
          <w:rFonts w:eastAsia="Times New Roman" w:cs="Calibri"/>
          <w:bCs/>
          <w:i/>
          <w:lang w:val="en-GB" w:eastAsia="it-IT"/>
        </w:rPr>
      </w:pPr>
      <w:r w:rsidRPr="004A761E">
        <w:rPr>
          <w:rFonts w:eastAsia="Times New Roman" w:cs="Calibri"/>
          <w:bCs/>
          <w:i/>
          <w:lang w:val="en-GB" w:eastAsia="it-IT"/>
        </w:rPr>
        <w:t xml:space="preserve">Paragraph 3.2 – Regulatory Specifics for </w:t>
      </w:r>
      <w:r w:rsidR="004A761E" w:rsidRPr="004A761E">
        <w:rPr>
          <w:rFonts w:eastAsia="Times New Roman" w:cs="Calibri"/>
          <w:bCs/>
          <w:i/>
          <w:lang w:val="en-GB" w:eastAsia="it-IT"/>
        </w:rPr>
        <w:t>internships</w:t>
      </w:r>
      <w:r w:rsidRPr="004A761E">
        <w:rPr>
          <w:rFonts w:eastAsia="Times New Roman" w:cs="Calibri"/>
          <w:bCs/>
          <w:i/>
          <w:lang w:val="en-GB" w:eastAsia="it-IT"/>
        </w:rPr>
        <w:t xml:space="preserve"> initiatives</w:t>
      </w:r>
    </w:p>
    <w:p w:rsidR="005F7AE5" w:rsidRPr="004A761E" w:rsidRDefault="005F7AE5" w:rsidP="005F7AE5">
      <w:pPr>
        <w:keepNext/>
        <w:spacing w:after="0" w:line="240" w:lineRule="auto"/>
        <w:jc w:val="both"/>
        <w:rPr>
          <w:rFonts w:eastAsia="Times New Roman" w:cs="Calibri"/>
          <w:bCs/>
          <w:i/>
          <w:lang w:val="en-GB" w:eastAsia="it-IT"/>
        </w:rPr>
      </w:pPr>
      <w:r w:rsidRPr="004A761E">
        <w:rPr>
          <w:rFonts w:eastAsia="Times New Roman" w:cs="Calibri"/>
          <w:bCs/>
          <w:i/>
          <w:lang w:val="en-GB" w:eastAsia="it-IT"/>
        </w:rPr>
        <w:t>Paragraph 3.3 –</w:t>
      </w:r>
      <w:r w:rsidR="004A761E" w:rsidRPr="004A761E">
        <w:rPr>
          <w:rFonts w:eastAsia="Times New Roman" w:cs="Calibri"/>
          <w:bCs/>
          <w:i/>
          <w:lang w:val="en-GB" w:eastAsia="it-IT"/>
        </w:rPr>
        <w:t xml:space="preserve"> Legal Status of internships </w:t>
      </w:r>
      <w:r w:rsidRPr="004A761E">
        <w:rPr>
          <w:rFonts w:eastAsia="Times New Roman" w:cs="Calibri"/>
          <w:bCs/>
          <w:i/>
          <w:lang w:val="en-GB" w:eastAsia="it-IT"/>
        </w:rPr>
        <w:t>initiative</w:t>
      </w:r>
      <w:r w:rsidR="004A761E" w:rsidRPr="004A761E">
        <w:rPr>
          <w:rFonts w:eastAsia="Times New Roman" w:cs="Calibri"/>
          <w:bCs/>
          <w:i/>
          <w:lang w:val="en-GB" w:eastAsia="it-IT"/>
        </w:rPr>
        <w:t>s</w:t>
      </w:r>
      <w:r w:rsidRPr="004A761E">
        <w:rPr>
          <w:rFonts w:eastAsia="Times New Roman" w:cs="Calibri"/>
          <w:bCs/>
          <w:i/>
          <w:lang w:val="en-GB" w:eastAsia="it-IT"/>
        </w:rPr>
        <w:t xml:space="preserve"> Participants (student), Social, Health Insurance etc.</w:t>
      </w:r>
    </w:p>
    <w:p w:rsidR="005F7AE5" w:rsidRPr="004A761E" w:rsidRDefault="005F7AE5" w:rsidP="005F7AE5">
      <w:pPr>
        <w:keepNext/>
        <w:spacing w:after="0" w:line="240" w:lineRule="auto"/>
        <w:jc w:val="both"/>
        <w:rPr>
          <w:rFonts w:eastAsia="Times New Roman" w:cs="Calibri"/>
          <w:bCs/>
          <w:i/>
          <w:lang w:val="en-GB" w:eastAsia="it-IT"/>
        </w:rPr>
      </w:pPr>
    </w:p>
    <w:p w:rsidR="003B434C" w:rsidRPr="004A761E" w:rsidRDefault="003B434C" w:rsidP="003B434C">
      <w:pPr>
        <w:keepNext/>
        <w:spacing w:after="0" w:line="240" w:lineRule="auto"/>
        <w:jc w:val="both"/>
        <w:rPr>
          <w:rFonts w:eastAsia="Times New Roman" w:cs="Calibri"/>
          <w:b/>
          <w:bCs/>
          <w:sz w:val="28"/>
          <w:lang w:val="en-GB" w:eastAsia="it-IT"/>
        </w:rPr>
      </w:pPr>
      <w:r w:rsidRPr="004A761E">
        <w:rPr>
          <w:rFonts w:eastAsia="Times New Roman" w:cs="Calibri"/>
          <w:b/>
          <w:bCs/>
          <w:sz w:val="28"/>
          <w:lang w:val="en-GB" w:eastAsia="it-IT"/>
        </w:rPr>
        <w:t>Guidelines for Companies</w:t>
      </w:r>
    </w:p>
    <w:p w:rsidR="004A761E" w:rsidRPr="004A761E" w:rsidRDefault="003B434C" w:rsidP="004A761E">
      <w:pPr>
        <w:spacing w:after="0" w:line="240" w:lineRule="auto"/>
        <w:jc w:val="both"/>
        <w:rPr>
          <w:rFonts w:eastAsia="Times New Roman" w:cs="Calibri"/>
          <w:bCs/>
          <w:lang w:val="en-GB" w:eastAsia="it-IT"/>
        </w:rPr>
      </w:pPr>
      <w:r w:rsidRPr="004A761E">
        <w:rPr>
          <w:rFonts w:eastAsia="Times New Roman" w:cs="Calibri"/>
          <w:bCs/>
          <w:lang w:val="en-GB" w:eastAsia="it-IT"/>
        </w:rPr>
        <w:t xml:space="preserve">The </w:t>
      </w:r>
      <w:r w:rsidR="00C71DC0" w:rsidRPr="004A761E">
        <w:rPr>
          <w:rFonts w:eastAsia="Times New Roman" w:cs="Calibri"/>
          <w:bCs/>
          <w:lang w:val="en-GB" w:eastAsia="it-IT"/>
        </w:rPr>
        <w:t xml:space="preserve">Guidelines for companies interested in hosting VET students for local, regional, national and international </w:t>
      </w:r>
      <w:r w:rsidR="004A761E" w:rsidRPr="004A761E">
        <w:rPr>
          <w:rFonts w:eastAsia="Times New Roman" w:cs="Calibri"/>
          <w:bCs/>
          <w:lang w:val="en-GB" w:eastAsia="it-IT"/>
        </w:rPr>
        <w:t>internships should address the following issues: how to establish cooperation patterns with VET providers for the organisation of apprenticeships, tutoring apprenticeships etc.</w:t>
      </w:r>
    </w:p>
    <w:p w:rsidR="00C71DC0" w:rsidRPr="004A761E" w:rsidRDefault="00C71DC0" w:rsidP="003B434C">
      <w:pPr>
        <w:keepNext/>
        <w:spacing w:after="0" w:line="240" w:lineRule="auto"/>
        <w:jc w:val="both"/>
        <w:rPr>
          <w:rFonts w:eastAsia="Times New Roman" w:cs="Calibri"/>
          <w:bCs/>
          <w:lang w:val="en-GB" w:eastAsia="it-IT"/>
        </w:rPr>
      </w:pPr>
    </w:p>
    <w:p w:rsidR="003B434C" w:rsidRPr="004A761E" w:rsidRDefault="003B434C"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EXEMPLARY TABLE OF CONTENTS</w:t>
      </w:r>
    </w:p>
    <w:p w:rsidR="003B434C" w:rsidRPr="004A761E" w:rsidRDefault="003B434C" w:rsidP="003B434C">
      <w:pPr>
        <w:keepNext/>
        <w:spacing w:after="0" w:line="240" w:lineRule="auto"/>
        <w:rPr>
          <w:rFonts w:eastAsia="Times New Roman" w:cs="Calibri"/>
          <w:b/>
          <w:bCs/>
          <w:lang w:val="en-GB" w:eastAsia="it-IT"/>
        </w:rPr>
      </w:pPr>
    </w:p>
    <w:p w:rsidR="003B434C" w:rsidRPr="004A761E" w:rsidRDefault="003B434C" w:rsidP="003B434C">
      <w:pPr>
        <w:keepNext/>
        <w:spacing w:after="0" w:line="240" w:lineRule="auto"/>
        <w:jc w:val="both"/>
        <w:rPr>
          <w:rFonts w:eastAsia="Times New Roman" w:cs="Calibri"/>
          <w:b/>
          <w:bCs/>
          <w:i/>
          <w:lang w:val="en-GB" w:eastAsia="it-IT"/>
        </w:rPr>
      </w:pPr>
      <w:r w:rsidRPr="004A761E">
        <w:rPr>
          <w:rFonts w:eastAsia="Times New Roman" w:cs="Calibri"/>
          <w:b/>
          <w:bCs/>
          <w:i/>
          <w:lang w:val="en-GB" w:eastAsia="it-IT"/>
        </w:rPr>
        <w:t>Chapter 1 – Introduction</w:t>
      </w:r>
    </w:p>
    <w:p w:rsidR="003B434C" w:rsidRPr="004A761E" w:rsidRDefault="003B434C"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 xml:space="preserve">Paragraph 1.1 – The Role of the Company in </w:t>
      </w:r>
      <w:r w:rsidR="004A761E" w:rsidRPr="004A761E">
        <w:rPr>
          <w:rFonts w:eastAsia="Times New Roman" w:cs="Calibri"/>
          <w:bCs/>
          <w:i/>
          <w:lang w:val="en-GB" w:eastAsia="it-IT"/>
        </w:rPr>
        <w:t>internships for VET students</w:t>
      </w:r>
    </w:p>
    <w:p w:rsidR="003B434C" w:rsidRPr="004A761E" w:rsidRDefault="003B434C"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Paragraph 1.2 – The Added Value for the Company</w:t>
      </w:r>
    </w:p>
    <w:p w:rsidR="003B434C" w:rsidRPr="004A761E" w:rsidRDefault="003B434C"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Paragraph 1.3 – Cost Benefit Ratio Evaluation</w:t>
      </w:r>
    </w:p>
    <w:p w:rsidR="003B434C" w:rsidRPr="004A761E" w:rsidRDefault="003B434C" w:rsidP="003B434C">
      <w:pPr>
        <w:keepNext/>
        <w:spacing w:after="0" w:line="240" w:lineRule="auto"/>
        <w:jc w:val="both"/>
        <w:rPr>
          <w:rFonts w:eastAsia="Times New Roman" w:cs="Calibri"/>
          <w:b/>
          <w:bCs/>
          <w:i/>
          <w:lang w:val="en-GB" w:eastAsia="it-IT"/>
        </w:rPr>
      </w:pPr>
    </w:p>
    <w:p w:rsidR="003B434C" w:rsidRPr="004A761E" w:rsidRDefault="003B434C" w:rsidP="003B434C">
      <w:pPr>
        <w:keepNext/>
        <w:spacing w:after="0" w:line="240" w:lineRule="auto"/>
        <w:jc w:val="both"/>
        <w:rPr>
          <w:rFonts w:eastAsia="Times New Roman" w:cs="Calibri"/>
          <w:b/>
          <w:bCs/>
          <w:i/>
          <w:lang w:val="en-GB" w:eastAsia="it-IT"/>
        </w:rPr>
      </w:pPr>
      <w:r w:rsidRPr="004A761E">
        <w:rPr>
          <w:rFonts w:eastAsia="Times New Roman" w:cs="Calibri"/>
          <w:b/>
          <w:bCs/>
          <w:i/>
          <w:lang w:val="en-GB" w:eastAsia="it-IT"/>
        </w:rPr>
        <w:t xml:space="preserve">Chapter 2 – Traineeship Pathway </w:t>
      </w:r>
    </w:p>
    <w:p w:rsidR="003B434C" w:rsidRPr="004A761E" w:rsidRDefault="003B434C"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Paragraph 2.1 – Selection of the Intern</w:t>
      </w:r>
    </w:p>
    <w:p w:rsidR="003B434C" w:rsidRPr="004A761E" w:rsidRDefault="003B434C"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Paragraph 2.2 – How to Evaluate a CV</w:t>
      </w:r>
    </w:p>
    <w:p w:rsidR="003B434C" w:rsidRPr="004A761E" w:rsidRDefault="003B434C"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Paragraph 2.3 – The Matching Process</w:t>
      </w:r>
    </w:p>
    <w:p w:rsidR="003B434C" w:rsidRPr="004A761E" w:rsidRDefault="003B434C" w:rsidP="003B434C">
      <w:pPr>
        <w:keepNext/>
        <w:spacing w:after="0" w:line="240" w:lineRule="auto"/>
        <w:jc w:val="both"/>
        <w:rPr>
          <w:rFonts w:eastAsia="Times New Roman" w:cs="Calibri"/>
          <w:b/>
          <w:bCs/>
          <w:i/>
          <w:lang w:val="en-GB" w:eastAsia="it-IT"/>
        </w:rPr>
      </w:pPr>
    </w:p>
    <w:p w:rsidR="003B434C" w:rsidRPr="004A761E" w:rsidRDefault="003B434C" w:rsidP="003B434C">
      <w:pPr>
        <w:keepNext/>
        <w:spacing w:after="0" w:line="240" w:lineRule="auto"/>
        <w:jc w:val="both"/>
        <w:rPr>
          <w:rFonts w:eastAsia="Times New Roman" w:cs="Calibri"/>
          <w:b/>
          <w:bCs/>
          <w:i/>
          <w:lang w:val="en-GB" w:eastAsia="it-IT"/>
        </w:rPr>
      </w:pPr>
      <w:r w:rsidRPr="004A761E">
        <w:rPr>
          <w:rFonts w:eastAsia="Times New Roman" w:cs="Calibri"/>
          <w:b/>
          <w:bCs/>
          <w:i/>
          <w:lang w:val="en-GB" w:eastAsia="it-IT"/>
        </w:rPr>
        <w:t>Chapter 3 – Tutorship in Company</w:t>
      </w:r>
    </w:p>
    <w:p w:rsidR="003B434C" w:rsidRPr="004A761E" w:rsidRDefault="003B434C"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Paragraph 3.1 – The Welcoming of the Trainee</w:t>
      </w:r>
    </w:p>
    <w:p w:rsidR="003B434C" w:rsidRPr="004A761E" w:rsidRDefault="003B434C"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 xml:space="preserve">Paragraph 3.2 – </w:t>
      </w:r>
      <w:proofErr w:type="spellStart"/>
      <w:r w:rsidRPr="004A761E">
        <w:rPr>
          <w:rFonts w:eastAsia="Times New Roman" w:cs="Calibri"/>
          <w:bCs/>
          <w:i/>
          <w:lang w:val="en-GB" w:eastAsia="it-IT"/>
        </w:rPr>
        <w:t>Workplan</w:t>
      </w:r>
      <w:proofErr w:type="spellEnd"/>
      <w:r w:rsidRPr="004A761E">
        <w:rPr>
          <w:rFonts w:eastAsia="Times New Roman" w:cs="Calibri"/>
          <w:bCs/>
          <w:i/>
          <w:lang w:val="en-GB" w:eastAsia="it-IT"/>
        </w:rPr>
        <w:t xml:space="preserve"> planning and monitoring</w:t>
      </w:r>
    </w:p>
    <w:p w:rsidR="003B434C" w:rsidRPr="004A761E" w:rsidRDefault="003B434C" w:rsidP="003B434C">
      <w:pPr>
        <w:keepNext/>
        <w:spacing w:after="0" w:line="240" w:lineRule="auto"/>
        <w:jc w:val="both"/>
        <w:rPr>
          <w:rFonts w:eastAsia="Times New Roman" w:cs="Calibri"/>
          <w:bCs/>
          <w:i/>
          <w:lang w:val="en-GB" w:eastAsia="it-IT"/>
        </w:rPr>
      </w:pPr>
      <w:r w:rsidRPr="004A761E">
        <w:rPr>
          <w:rFonts w:eastAsia="Times New Roman" w:cs="Calibri"/>
          <w:bCs/>
          <w:i/>
          <w:lang w:val="en-GB" w:eastAsia="it-IT"/>
        </w:rPr>
        <w:t>Paragraph 3.4 – From tutoring to mentoring and coaching</w:t>
      </w:r>
    </w:p>
    <w:p w:rsidR="003B434C" w:rsidRPr="003B434C" w:rsidRDefault="003B434C" w:rsidP="003B434C">
      <w:pPr>
        <w:keepNext/>
        <w:spacing w:after="0" w:line="240" w:lineRule="auto"/>
        <w:jc w:val="both"/>
        <w:rPr>
          <w:rFonts w:eastAsia="Times New Roman"/>
          <w:b/>
          <w:bCs/>
          <w:i/>
          <w:szCs w:val="20"/>
          <w:lang w:val="en-GB" w:eastAsia="it-IT"/>
        </w:rPr>
      </w:pPr>
    </w:p>
    <w:p w:rsidR="003B434C" w:rsidRPr="003B434C" w:rsidRDefault="003B434C" w:rsidP="003B434C">
      <w:pPr>
        <w:keepNext/>
        <w:spacing w:after="0" w:line="240" w:lineRule="auto"/>
        <w:jc w:val="both"/>
        <w:rPr>
          <w:rFonts w:eastAsia="Times New Roman"/>
          <w:b/>
          <w:bCs/>
          <w:i/>
          <w:szCs w:val="20"/>
          <w:lang w:val="en-GB" w:eastAsia="it-IT"/>
        </w:rPr>
      </w:pPr>
    </w:p>
    <w:sectPr w:rsidR="003B434C" w:rsidRPr="003B434C" w:rsidSect="00E744D5">
      <w:headerReference w:type="default" r:id="rId9"/>
      <w:footerReference w:type="default" r:id="rId10"/>
      <w:pgSz w:w="11906" w:h="16838"/>
      <w:pgMar w:top="2100" w:right="1274" w:bottom="1134" w:left="1134" w:header="708" w:footer="1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ECB" w:rsidRDefault="007C0ECB" w:rsidP="00031FA9">
      <w:pPr>
        <w:spacing w:after="0" w:line="240" w:lineRule="auto"/>
      </w:pPr>
      <w:r>
        <w:separator/>
      </w:r>
    </w:p>
  </w:endnote>
  <w:endnote w:type="continuationSeparator" w:id="0">
    <w:p w:rsidR="007C0ECB" w:rsidRDefault="007C0ECB" w:rsidP="0003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A9" w:rsidRDefault="0097075A">
    <w:pPr>
      <w:pStyle w:val="Footer"/>
    </w:pPr>
    <w:r>
      <w:rPr>
        <w:noProof/>
        <w:lang w:eastAsia="it-IT"/>
      </w:rPr>
      <w:drawing>
        <wp:anchor distT="0" distB="0" distL="114300" distR="114300" simplePos="0" relativeHeight="251662336" behindDoc="0" locked="0" layoutInCell="1" allowOverlap="1" wp14:anchorId="09C9C70F" wp14:editId="1CE6444C">
          <wp:simplePos x="0" y="0"/>
          <wp:positionH relativeFrom="column">
            <wp:posOffset>-72390</wp:posOffset>
          </wp:positionH>
          <wp:positionV relativeFrom="paragraph">
            <wp:posOffset>161925</wp:posOffset>
          </wp:positionV>
          <wp:extent cx="3686175" cy="561975"/>
          <wp:effectExtent l="0" t="0" r="9525" b="952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6175" cy="5619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ECB" w:rsidRDefault="007C0ECB" w:rsidP="00031FA9">
      <w:pPr>
        <w:spacing w:after="0" w:line="240" w:lineRule="auto"/>
      </w:pPr>
      <w:r>
        <w:separator/>
      </w:r>
    </w:p>
  </w:footnote>
  <w:footnote w:type="continuationSeparator" w:id="0">
    <w:p w:rsidR="007C0ECB" w:rsidRDefault="007C0ECB" w:rsidP="00031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1E" w:rsidRDefault="004A761E">
    <w:pPr>
      <w:pStyle w:val="Header"/>
    </w:pPr>
    <w:r>
      <w:rPr>
        <w:rFonts w:ascii="Arial" w:hAnsi="Arial" w:cs="Arial"/>
        <w:noProof/>
        <w:sz w:val="16"/>
        <w:szCs w:val="18"/>
        <w:lang w:eastAsia="it-IT"/>
      </w:rPr>
      <mc:AlternateContent>
        <mc:Choice Requires="wpg">
          <w:drawing>
            <wp:anchor distT="0" distB="0" distL="114300" distR="114300" simplePos="0" relativeHeight="251664384" behindDoc="0" locked="0" layoutInCell="1" allowOverlap="1" wp14:anchorId="2C24245F" wp14:editId="01941261">
              <wp:simplePos x="0" y="0"/>
              <wp:positionH relativeFrom="column">
                <wp:posOffset>-231775</wp:posOffset>
              </wp:positionH>
              <wp:positionV relativeFrom="paragraph">
                <wp:posOffset>-40640</wp:posOffset>
              </wp:positionV>
              <wp:extent cx="2266950" cy="962025"/>
              <wp:effectExtent l="0" t="0" r="0" b="9525"/>
              <wp:wrapNone/>
              <wp:docPr id="4" name="Group 4"/>
              <wp:cNvGraphicFramePr/>
              <a:graphic xmlns:a="http://schemas.openxmlformats.org/drawingml/2006/main">
                <a:graphicData uri="http://schemas.microsoft.com/office/word/2010/wordprocessingGroup">
                  <wpg:wgp>
                    <wpg:cNvGrpSpPr/>
                    <wpg:grpSpPr>
                      <a:xfrm>
                        <a:off x="0" y="0"/>
                        <a:ext cx="2266950" cy="962025"/>
                        <a:chOff x="0" y="0"/>
                        <a:chExt cx="2266950" cy="962025"/>
                      </a:xfrm>
                    </wpg:grpSpPr>
                    <wps:wsp>
                      <wps:cNvPr id="307" name="Text Box 2"/>
                      <wps:cNvSpPr txBox="1">
                        <a:spLocks noChangeArrowheads="1"/>
                      </wps:cNvSpPr>
                      <wps:spPr bwMode="auto">
                        <a:xfrm>
                          <a:off x="0" y="752475"/>
                          <a:ext cx="2266950" cy="209550"/>
                        </a:xfrm>
                        <a:prstGeom prst="rect">
                          <a:avLst/>
                        </a:prstGeom>
                        <a:solidFill>
                          <a:srgbClr val="FFFFFF"/>
                        </a:solidFill>
                        <a:ln w="9525">
                          <a:noFill/>
                          <a:miter lim="800000"/>
                          <a:headEnd/>
                          <a:tailEnd/>
                        </a:ln>
                      </wps:spPr>
                      <wps:txbx>
                        <w:txbxContent>
                          <w:p w:rsidR="004A761E" w:rsidRPr="004A4094" w:rsidRDefault="004A761E" w:rsidP="004A761E">
                            <w:pPr>
                              <w:pStyle w:val="Header"/>
                              <w:rPr>
                                <w:rFonts w:cs="Arial"/>
                                <w:color w:val="595959" w:themeColor="text1" w:themeTint="A6"/>
                                <w:sz w:val="16"/>
                                <w:szCs w:val="16"/>
                                <w:lang w:val="en-US"/>
                              </w:rPr>
                            </w:pPr>
                            <w:r w:rsidRPr="004A4094">
                              <w:rPr>
                                <w:rFonts w:cs="Arial"/>
                                <w:noProof/>
                                <w:color w:val="595959" w:themeColor="text1" w:themeTint="A6"/>
                                <w:sz w:val="16"/>
                                <w:szCs w:val="16"/>
                                <w:lang w:val="en-GB" w:eastAsia="it-IT"/>
                              </w:rPr>
                              <w:t xml:space="preserve">Project Number: </w:t>
                            </w:r>
                            <w:r w:rsidRPr="004A4094">
                              <w:rPr>
                                <w:rFonts w:cs="Arial"/>
                                <w:color w:val="595959" w:themeColor="text1" w:themeTint="A6"/>
                                <w:sz w:val="16"/>
                                <w:szCs w:val="16"/>
                              </w:rPr>
                              <w:t>2016-1-ES01-KA202-025441</w:t>
                            </w:r>
                          </w:p>
                        </w:txbxContent>
                      </wps:txbx>
                      <wps:bodyPr rot="0" vert="horz" wrap="square" lIns="91440" tIns="45720" rIns="91440" bIns="45720" anchor="t" anchorCtr="0">
                        <a:noAutofit/>
                      </wps:bodyPr>
                    </wps:wsp>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6675" y="0"/>
                          <a:ext cx="1485900" cy="762000"/>
                        </a:xfrm>
                        <a:prstGeom prst="rect">
                          <a:avLst/>
                        </a:prstGeom>
                      </pic:spPr>
                    </pic:pic>
                  </wpg:wgp>
                </a:graphicData>
              </a:graphic>
            </wp:anchor>
          </w:drawing>
        </mc:Choice>
        <mc:Fallback>
          <w:pict>
            <v:group id="Group 4" o:spid="_x0000_s1026" style="position:absolute;margin-left:-18.25pt;margin-top:-3.2pt;width:178.5pt;height:75.75pt;z-index:251664384" coordsize="22669,9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">
              <v:shapetype id="_x0000_t202" coordsize="21600,21600" o:spt="202" path="m,l,21600r21600,l21600,xe">
                <v:stroke joinstyle="miter"/>
                <v:path gradientshapeok="t" o:connecttype="rect"/>
              </v:shapetype>
              <v:shape id="Text Box 2" o:spid="_x0000_s1027" type="#_x0000_t202" style="position:absolute;top:7524;width:2266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4A761E" w:rsidRPr="004A4094" w:rsidRDefault="004A761E" w:rsidP="004A761E">
                      <w:pPr>
                        <w:pStyle w:val="Header"/>
                        <w:rPr>
                          <w:rFonts w:cs="Arial"/>
                          <w:color w:val="595959" w:themeColor="text1" w:themeTint="A6"/>
                          <w:sz w:val="16"/>
                          <w:szCs w:val="16"/>
                          <w:lang w:val="en-US"/>
                        </w:rPr>
                      </w:pPr>
                      <w:r w:rsidRPr="004A4094">
                        <w:rPr>
                          <w:rFonts w:cs="Arial"/>
                          <w:noProof/>
                          <w:color w:val="595959" w:themeColor="text1" w:themeTint="A6"/>
                          <w:sz w:val="16"/>
                          <w:szCs w:val="16"/>
                          <w:lang w:val="en-GB" w:eastAsia="it-IT"/>
                        </w:rPr>
                        <w:t xml:space="preserve">Project Number: </w:t>
                      </w:r>
                      <w:r w:rsidRPr="004A4094">
                        <w:rPr>
                          <w:rFonts w:cs="Arial"/>
                          <w:color w:val="595959" w:themeColor="text1" w:themeTint="A6"/>
                          <w:sz w:val="16"/>
                          <w:szCs w:val="16"/>
                        </w:rPr>
                        <w:t>2016-1-ES01-KA202-025441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666;width:14859;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FSfDAAAA2gAAAA8AAABkcnMvZG93bnJldi54bWxEj0+LwjAUxO/CfofwFryIpttD3a1GEf+g&#10;4MV19f5onm2xeek2Ueu3N4LgcZiZ3zDjaWsqcaXGlZYVfA0iEMSZ1SXnCg5/q/43COeRNVaWScGd&#10;HEwnH50xptre+Jeue5+LAGGXooLC+zqV0mUFGXQDWxMH72Qbgz7IJpe6wVuAm0rGUZRIgyWHhQJr&#10;mheUnfcXo2D3v+gdf6pYz2SyWS/Px2EyH26V6n62sxEIT61/h1/tjVYQw/NKuAFy8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z8VJ8MAAADaAAAADwAAAAAAAAAAAAAAAACf&#10;AgAAZHJzL2Rvd25yZXYueG1sUEsFBgAAAAAEAAQA9wAAAI8DAAAAAA==&#10;">
                <v:imagedata r:id="rId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279"/>
    <w:multiLevelType w:val="hybridMultilevel"/>
    <w:tmpl w:val="227C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B26C9"/>
    <w:multiLevelType w:val="hybridMultilevel"/>
    <w:tmpl w:val="69042668"/>
    <w:lvl w:ilvl="0" w:tplc="4692D07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50164"/>
    <w:multiLevelType w:val="hybridMultilevel"/>
    <w:tmpl w:val="F8AEDB4A"/>
    <w:lvl w:ilvl="0" w:tplc="CCCC446A">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nsid w:val="0DBF0B6E"/>
    <w:multiLevelType w:val="hybridMultilevel"/>
    <w:tmpl w:val="40CC4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6367D3"/>
    <w:multiLevelType w:val="hybridMultilevel"/>
    <w:tmpl w:val="751AF458"/>
    <w:lvl w:ilvl="0" w:tplc="E994855A">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AD2B5F"/>
    <w:multiLevelType w:val="hybridMultilevel"/>
    <w:tmpl w:val="7E3AF196"/>
    <w:lvl w:ilvl="0" w:tplc="65FE2128">
      <w:numFmt w:val="bullet"/>
      <w:lvlText w:val="•"/>
      <w:lvlJc w:val="left"/>
      <w:pPr>
        <w:ind w:left="1065" w:hanging="705"/>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716F63"/>
    <w:multiLevelType w:val="hybridMultilevel"/>
    <w:tmpl w:val="EA705DDC"/>
    <w:lvl w:ilvl="0" w:tplc="04100001">
      <w:start w:val="1"/>
      <w:numFmt w:val="bullet"/>
      <w:lvlText w:val=""/>
      <w:lvlJc w:val="left"/>
      <w:pPr>
        <w:ind w:left="420" w:hanging="360"/>
      </w:pPr>
      <w:rPr>
        <w:rFonts w:ascii="Symbol" w:hAnsi="Symbo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7">
    <w:nsid w:val="23A76AB3"/>
    <w:multiLevelType w:val="hybridMultilevel"/>
    <w:tmpl w:val="5614A9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881B91"/>
    <w:multiLevelType w:val="hybridMultilevel"/>
    <w:tmpl w:val="79F04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A44F6E"/>
    <w:multiLevelType w:val="hybridMultilevel"/>
    <w:tmpl w:val="C538760C"/>
    <w:lvl w:ilvl="0" w:tplc="0A4424A6">
      <w:numFmt w:val="bullet"/>
      <w:lvlText w:val="•"/>
      <w:lvlJc w:val="left"/>
      <w:pPr>
        <w:ind w:left="720" w:hanging="360"/>
      </w:pPr>
      <w:rPr>
        <w:rFonts w:ascii="Calibri" w:eastAsia="Calibri" w:hAnsi="Calibri"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F1F1086"/>
    <w:multiLevelType w:val="hybridMultilevel"/>
    <w:tmpl w:val="1BC822CC"/>
    <w:lvl w:ilvl="0" w:tplc="0410000F">
      <w:start w:val="1"/>
      <w:numFmt w:val="decimal"/>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1">
    <w:nsid w:val="5A2F0B42"/>
    <w:multiLevelType w:val="hybridMultilevel"/>
    <w:tmpl w:val="61FC5EC4"/>
    <w:lvl w:ilvl="0" w:tplc="85BAC4D2">
      <w:start w:val="1"/>
      <w:numFmt w:val="decimal"/>
      <w:lvlText w:val="%1."/>
      <w:lvlJc w:val="left"/>
      <w:pPr>
        <w:ind w:left="720" w:hanging="360"/>
      </w:pPr>
      <w:rPr>
        <w:rFonts w:eastAsia="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31E3840"/>
    <w:multiLevelType w:val="hybridMultilevel"/>
    <w:tmpl w:val="4C107D9A"/>
    <w:lvl w:ilvl="0" w:tplc="0A4424A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50D5EBE"/>
    <w:multiLevelType w:val="hybridMultilevel"/>
    <w:tmpl w:val="E4EA87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BCD5905"/>
    <w:multiLevelType w:val="hybridMultilevel"/>
    <w:tmpl w:val="CD360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59B0487"/>
    <w:multiLevelType w:val="hybridMultilevel"/>
    <w:tmpl w:val="9D2AEA08"/>
    <w:lvl w:ilvl="0" w:tplc="CCCC446A">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8"/>
  </w:num>
  <w:num w:numId="2">
    <w:abstractNumId w:val="2"/>
  </w:num>
  <w:num w:numId="3">
    <w:abstractNumId w:val="10"/>
  </w:num>
  <w:num w:numId="4">
    <w:abstractNumId w:val="15"/>
  </w:num>
  <w:num w:numId="5">
    <w:abstractNumId w:val="6"/>
  </w:num>
  <w:num w:numId="6">
    <w:abstractNumId w:val="4"/>
  </w:num>
  <w:num w:numId="7">
    <w:abstractNumId w:val="7"/>
  </w:num>
  <w:num w:numId="8">
    <w:abstractNumId w:val="11"/>
  </w:num>
  <w:num w:numId="9">
    <w:abstractNumId w:val="13"/>
  </w:num>
  <w:num w:numId="10">
    <w:abstractNumId w:val="3"/>
  </w:num>
  <w:num w:numId="11">
    <w:abstractNumId w:val="14"/>
  </w:num>
  <w:num w:numId="12">
    <w:abstractNumId w:val="12"/>
  </w:num>
  <w:num w:numId="13">
    <w:abstractNumId w:val="9"/>
  </w:num>
  <w:num w:numId="14">
    <w:abstractNumId w:val="0"/>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36"/>
    <w:rsid w:val="00006A73"/>
    <w:rsid w:val="00031FA9"/>
    <w:rsid w:val="0003403B"/>
    <w:rsid w:val="00042679"/>
    <w:rsid w:val="00052A4E"/>
    <w:rsid w:val="0007397A"/>
    <w:rsid w:val="00081582"/>
    <w:rsid w:val="00087F6D"/>
    <w:rsid w:val="000F1605"/>
    <w:rsid w:val="00116422"/>
    <w:rsid w:val="00180F21"/>
    <w:rsid w:val="001A1C5A"/>
    <w:rsid w:val="001A5C4D"/>
    <w:rsid w:val="00203EA6"/>
    <w:rsid w:val="00265BCF"/>
    <w:rsid w:val="002E0F47"/>
    <w:rsid w:val="002E5C81"/>
    <w:rsid w:val="002F1E3F"/>
    <w:rsid w:val="00367D50"/>
    <w:rsid w:val="003B434C"/>
    <w:rsid w:val="004477EA"/>
    <w:rsid w:val="00485C86"/>
    <w:rsid w:val="0049758D"/>
    <w:rsid w:val="004A761E"/>
    <w:rsid w:val="004E54B3"/>
    <w:rsid w:val="00542184"/>
    <w:rsid w:val="005724D8"/>
    <w:rsid w:val="005F7AE5"/>
    <w:rsid w:val="00616957"/>
    <w:rsid w:val="0064353E"/>
    <w:rsid w:val="006561DF"/>
    <w:rsid w:val="00682C56"/>
    <w:rsid w:val="006D2FF2"/>
    <w:rsid w:val="006E582E"/>
    <w:rsid w:val="007C0ECB"/>
    <w:rsid w:val="007C506F"/>
    <w:rsid w:val="00821952"/>
    <w:rsid w:val="00833D5A"/>
    <w:rsid w:val="00892BBA"/>
    <w:rsid w:val="00967345"/>
    <w:rsid w:val="0097075A"/>
    <w:rsid w:val="009D15DF"/>
    <w:rsid w:val="00A336D9"/>
    <w:rsid w:val="00A5635F"/>
    <w:rsid w:val="00A97C0C"/>
    <w:rsid w:val="00AD2341"/>
    <w:rsid w:val="00B8236F"/>
    <w:rsid w:val="00B84A41"/>
    <w:rsid w:val="00BC10D3"/>
    <w:rsid w:val="00BD07B3"/>
    <w:rsid w:val="00C44AC9"/>
    <w:rsid w:val="00C61F17"/>
    <w:rsid w:val="00C643A8"/>
    <w:rsid w:val="00C71DC0"/>
    <w:rsid w:val="00CC4A87"/>
    <w:rsid w:val="00CD19D1"/>
    <w:rsid w:val="00D04A36"/>
    <w:rsid w:val="00D22206"/>
    <w:rsid w:val="00D93D94"/>
    <w:rsid w:val="00DE23A1"/>
    <w:rsid w:val="00DE5861"/>
    <w:rsid w:val="00E744D5"/>
    <w:rsid w:val="00F43B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A4E"/>
    <w:pPr>
      <w:ind w:left="720"/>
      <w:contextualSpacing/>
    </w:pPr>
    <w:rPr>
      <w:rFonts w:asciiTheme="minorHAnsi" w:eastAsiaTheme="minorHAnsi" w:hAnsiTheme="minorHAnsi" w:cstheme="minorBidi"/>
    </w:rPr>
  </w:style>
  <w:style w:type="paragraph" w:styleId="Header">
    <w:name w:val="header"/>
    <w:basedOn w:val="Normal"/>
    <w:link w:val="HeaderChar"/>
    <w:unhideWhenUsed/>
    <w:rsid w:val="00031FA9"/>
    <w:pPr>
      <w:tabs>
        <w:tab w:val="center" w:pos="4819"/>
        <w:tab w:val="right" w:pos="9638"/>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rsid w:val="00031FA9"/>
  </w:style>
  <w:style w:type="paragraph" w:styleId="Footer">
    <w:name w:val="footer"/>
    <w:basedOn w:val="Normal"/>
    <w:link w:val="FooterChar"/>
    <w:uiPriority w:val="99"/>
    <w:unhideWhenUsed/>
    <w:rsid w:val="00031FA9"/>
    <w:pPr>
      <w:tabs>
        <w:tab w:val="center" w:pos="4819"/>
        <w:tab w:val="right" w:pos="9638"/>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31FA9"/>
  </w:style>
  <w:style w:type="paragraph" w:styleId="BalloonText">
    <w:name w:val="Balloon Text"/>
    <w:basedOn w:val="Normal"/>
    <w:link w:val="BalloonTextChar"/>
    <w:uiPriority w:val="99"/>
    <w:semiHidden/>
    <w:unhideWhenUsed/>
    <w:rsid w:val="00572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4D8"/>
    <w:rPr>
      <w:rFonts w:ascii="Tahoma" w:eastAsia="Calibri" w:hAnsi="Tahoma" w:cs="Tahoma"/>
      <w:sz w:val="16"/>
      <w:szCs w:val="16"/>
    </w:rPr>
  </w:style>
  <w:style w:type="table" w:styleId="TableGrid">
    <w:name w:val="Table Grid"/>
    <w:basedOn w:val="TableNormal"/>
    <w:uiPriority w:val="59"/>
    <w:rsid w:val="00DE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E5861"/>
    <w:rPr>
      <w:color w:val="0000FF"/>
      <w:u w:val="single"/>
    </w:rPr>
  </w:style>
  <w:style w:type="paragraph" w:styleId="FootnoteText">
    <w:name w:val="footnote text"/>
    <w:basedOn w:val="Normal"/>
    <w:link w:val="FootnoteTextChar"/>
    <w:uiPriority w:val="99"/>
    <w:semiHidden/>
    <w:unhideWhenUsed/>
    <w:rsid w:val="00A97C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7C0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97C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A4E"/>
    <w:pPr>
      <w:ind w:left="720"/>
      <w:contextualSpacing/>
    </w:pPr>
    <w:rPr>
      <w:rFonts w:asciiTheme="minorHAnsi" w:eastAsiaTheme="minorHAnsi" w:hAnsiTheme="minorHAnsi" w:cstheme="minorBidi"/>
    </w:rPr>
  </w:style>
  <w:style w:type="paragraph" w:styleId="Header">
    <w:name w:val="header"/>
    <w:basedOn w:val="Normal"/>
    <w:link w:val="HeaderChar"/>
    <w:unhideWhenUsed/>
    <w:rsid w:val="00031FA9"/>
    <w:pPr>
      <w:tabs>
        <w:tab w:val="center" w:pos="4819"/>
        <w:tab w:val="right" w:pos="9638"/>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rsid w:val="00031FA9"/>
  </w:style>
  <w:style w:type="paragraph" w:styleId="Footer">
    <w:name w:val="footer"/>
    <w:basedOn w:val="Normal"/>
    <w:link w:val="FooterChar"/>
    <w:uiPriority w:val="99"/>
    <w:unhideWhenUsed/>
    <w:rsid w:val="00031FA9"/>
    <w:pPr>
      <w:tabs>
        <w:tab w:val="center" w:pos="4819"/>
        <w:tab w:val="right" w:pos="9638"/>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31FA9"/>
  </w:style>
  <w:style w:type="paragraph" w:styleId="BalloonText">
    <w:name w:val="Balloon Text"/>
    <w:basedOn w:val="Normal"/>
    <w:link w:val="BalloonTextChar"/>
    <w:uiPriority w:val="99"/>
    <w:semiHidden/>
    <w:unhideWhenUsed/>
    <w:rsid w:val="00572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4D8"/>
    <w:rPr>
      <w:rFonts w:ascii="Tahoma" w:eastAsia="Calibri" w:hAnsi="Tahoma" w:cs="Tahoma"/>
      <w:sz w:val="16"/>
      <w:szCs w:val="16"/>
    </w:rPr>
  </w:style>
  <w:style w:type="table" w:styleId="TableGrid">
    <w:name w:val="Table Grid"/>
    <w:basedOn w:val="TableNormal"/>
    <w:uiPriority w:val="59"/>
    <w:rsid w:val="00DE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E5861"/>
    <w:rPr>
      <w:color w:val="0000FF"/>
      <w:u w:val="single"/>
    </w:rPr>
  </w:style>
  <w:style w:type="paragraph" w:styleId="FootnoteText">
    <w:name w:val="footnote text"/>
    <w:basedOn w:val="Normal"/>
    <w:link w:val="FootnoteTextChar"/>
    <w:uiPriority w:val="99"/>
    <w:semiHidden/>
    <w:unhideWhenUsed/>
    <w:rsid w:val="00A97C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7C0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97C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7C9C9-4856-402E-8A9D-5F5AD731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dc:creator>
  <cp:lastModifiedBy>Andrea Peraldo</cp:lastModifiedBy>
  <cp:revision>11</cp:revision>
  <cp:lastPrinted>2017-11-30T11:57:00Z</cp:lastPrinted>
  <dcterms:created xsi:type="dcterms:W3CDTF">2017-11-27T15:05:00Z</dcterms:created>
  <dcterms:modified xsi:type="dcterms:W3CDTF">2018-03-28T13:54:00Z</dcterms:modified>
</cp:coreProperties>
</file>